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71" w:rsidRPr="00197178" w:rsidRDefault="0069758A">
      <w:pPr>
        <w:rPr>
          <w:b/>
          <w:sz w:val="24"/>
          <w:szCs w:val="24"/>
          <w:u w:val="single"/>
        </w:rPr>
      </w:pPr>
      <w:r w:rsidRPr="00197178">
        <w:rPr>
          <w:b/>
          <w:sz w:val="24"/>
          <w:szCs w:val="24"/>
          <w:u w:val="single"/>
        </w:rPr>
        <w:t xml:space="preserve">SOCIOLÓGIA – predmet, </w:t>
      </w:r>
      <w:r w:rsidR="00CF77C6" w:rsidRPr="00197178">
        <w:rPr>
          <w:b/>
          <w:sz w:val="24"/>
          <w:szCs w:val="24"/>
          <w:u w:val="single"/>
        </w:rPr>
        <w:t>ú</w:t>
      </w:r>
      <w:r w:rsidRPr="00197178">
        <w:rPr>
          <w:b/>
          <w:sz w:val="24"/>
          <w:szCs w:val="24"/>
          <w:u w:val="single"/>
        </w:rPr>
        <w:t>lohy, poslanie sociológie</w:t>
      </w:r>
      <w:r w:rsidR="00CF77C6" w:rsidRPr="00197178">
        <w:rPr>
          <w:b/>
          <w:sz w:val="24"/>
          <w:szCs w:val="24"/>
          <w:u w:val="single"/>
        </w:rPr>
        <w:t xml:space="preserve">, úrovne sociológie, sociologický výskum  </w:t>
      </w:r>
    </w:p>
    <w:p w:rsidR="0069758A" w:rsidRDefault="0069758A" w:rsidP="0069758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290517">
        <w:rPr>
          <w:b/>
          <w:sz w:val="24"/>
          <w:szCs w:val="24"/>
        </w:rPr>
        <w:t>Sociológia</w:t>
      </w:r>
      <w:r>
        <w:rPr>
          <w:sz w:val="24"/>
          <w:szCs w:val="24"/>
        </w:rPr>
        <w:t xml:space="preserve"> -  lat. </w:t>
      </w:r>
      <w:proofErr w:type="spellStart"/>
      <w:r w:rsidRPr="00290517">
        <w:rPr>
          <w:i/>
          <w:sz w:val="24"/>
          <w:szCs w:val="24"/>
        </w:rPr>
        <w:t>societas</w:t>
      </w:r>
      <w:proofErr w:type="spellEnd"/>
      <w:r>
        <w:rPr>
          <w:sz w:val="24"/>
          <w:szCs w:val="24"/>
        </w:rPr>
        <w:t xml:space="preserve"> - spoločnosť, 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290517">
        <w:rPr>
          <w:i/>
          <w:sz w:val="24"/>
          <w:szCs w:val="24"/>
        </w:rPr>
        <w:t>logos</w:t>
      </w:r>
      <w:proofErr w:type="spellEnd"/>
      <w:r>
        <w:rPr>
          <w:sz w:val="24"/>
          <w:szCs w:val="24"/>
        </w:rPr>
        <w:t xml:space="preserve"> – veda ------ veda o spoločnosti</w:t>
      </w:r>
    </w:p>
    <w:p w:rsidR="0069758A" w:rsidRDefault="0069758A" w:rsidP="0069758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Predmetom je</w:t>
      </w:r>
      <w:r>
        <w:rPr>
          <w:sz w:val="24"/>
          <w:szCs w:val="24"/>
        </w:rPr>
        <w:t xml:space="preserve"> skúmať sociálne správanie ľudí, ich vzájomné pôsobenie, sociálne skupiny, </w:t>
      </w:r>
      <w:r w:rsidR="00163039">
        <w:rPr>
          <w:sz w:val="24"/>
          <w:szCs w:val="24"/>
        </w:rPr>
        <w:t xml:space="preserve">sociálne vzťahy, </w:t>
      </w:r>
      <w:r>
        <w:rPr>
          <w:sz w:val="24"/>
          <w:szCs w:val="24"/>
        </w:rPr>
        <w:t>sociálnu štruktúru spoločnosti a iné spoločenské javy.</w:t>
      </w:r>
    </w:p>
    <w:p w:rsidR="00432E32" w:rsidRPr="00944169" w:rsidRDefault="00163039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Sociológia umožňuje ľuďom objektívnejšie spoznávať a chápať sociálny svet, orientovať sa a hľadať svoje miesto v</w:t>
      </w:r>
      <w:r w:rsidR="00432E32">
        <w:rPr>
          <w:sz w:val="24"/>
          <w:szCs w:val="24"/>
        </w:rPr>
        <w:t> </w:t>
      </w:r>
      <w:r>
        <w:rPr>
          <w:sz w:val="24"/>
          <w:szCs w:val="24"/>
        </w:rPr>
        <w:t>ňom</w:t>
      </w:r>
    </w:p>
    <w:p w:rsidR="00432E32" w:rsidRDefault="00163039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Sociológia je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teoreticko</w:t>
      </w:r>
      <w:proofErr w:type="spellEnd"/>
      <w:r>
        <w:rPr>
          <w:b/>
          <w:sz w:val="24"/>
          <w:szCs w:val="24"/>
        </w:rPr>
        <w:t xml:space="preserve"> – empirická veda</w:t>
      </w:r>
      <w:r>
        <w:rPr>
          <w:sz w:val="24"/>
          <w:szCs w:val="24"/>
        </w:rPr>
        <w:t xml:space="preserve"> – snah</w:t>
      </w:r>
      <w:r w:rsidR="00CF77C6">
        <w:rPr>
          <w:sz w:val="24"/>
          <w:szCs w:val="24"/>
        </w:rPr>
        <w:t>ou je</w:t>
      </w:r>
      <w:r>
        <w:rPr>
          <w:sz w:val="24"/>
          <w:szCs w:val="24"/>
        </w:rPr>
        <w:t xml:space="preserve"> dosiahnuť aby teoretické poznatky boli v súlade s poznatkami empirického sociologického výskumu (s praxou)</w:t>
      </w:r>
    </w:p>
    <w:p w:rsidR="00742AAA" w:rsidRDefault="00742AAA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Zakladá sa na teóriách, ktoré sú overiteľné v praxi </w:t>
      </w:r>
    </w:p>
    <w:p w:rsidR="00F46304" w:rsidRDefault="00F46304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predvídať sociálne javy, reformovať spoločnosť</w:t>
      </w:r>
    </w:p>
    <w:p w:rsidR="00F46304" w:rsidRDefault="00F46304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46304">
        <w:rPr>
          <w:sz w:val="24"/>
          <w:szCs w:val="24"/>
          <w:u w:val="single"/>
        </w:rPr>
        <w:t>Predmetom</w:t>
      </w:r>
      <w:r>
        <w:rPr>
          <w:sz w:val="24"/>
          <w:szCs w:val="24"/>
        </w:rPr>
        <w:t xml:space="preserve"> skúmania je spoločnosť</w:t>
      </w:r>
    </w:p>
    <w:p w:rsidR="00F46304" w:rsidRDefault="00F46304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46304">
        <w:rPr>
          <w:sz w:val="24"/>
          <w:szCs w:val="24"/>
          <w:u w:val="single"/>
        </w:rPr>
        <w:t>Úlohou</w:t>
      </w:r>
      <w:r>
        <w:rPr>
          <w:sz w:val="24"/>
          <w:szCs w:val="24"/>
        </w:rPr>
        <w:t xml:space="preserve"> je študovať sociálne javy, vzťahy, riešiť vzniknuté spoločenské problémy, vysvetľovať správanie</w:t>
      </w:r>
    </w:p>
    <w:p w:rsidR="00F46304" w:rsidRDefault="00F46304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Funkcie:</w:t>
      </w:r>
    </w:p>
    <w:p w:rsidR="00F46304" w:rsidRDefault="00F46304" w:rsidP="00C0068C">
      <w:pPr>
        <w:pStyle w:val="Odsekzoznamu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Poznávacia – teória, bez ohľadu na praktické využitie</w:t>
      </w:r>
    </w:p>
    <w:p w:rsidR="00F46304" w:rsidRDefault="00F46304" w:rsidP="00C0068C">
      <w:pPr>
        <w:pStyle w:val="Odsekzoznamu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Ideologická – vyjadrovanie názorov, postojov, stanovísk, záujmov na dianie v spoločnosti</w:t>
      </w:r>
    </w:p>
    <w:p w:rsidR="00F46304" w:rsidRDefault="00F46304" w:rsidP="00C0068C">
      <w:pPr>
        <w:pStyle w:val="Odsekzoznamu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Socio</w:t>
      </w:r>
      <w:proofErr w:type="spellEnd"/>
      <w:r>
        <w:rPr>
          <w:sz w:val="24"/>
          <w:szCs w:val="24"/>
        </w:rPr>
        <w:t xml:space="preserve"> - technická – využitie získanej teórie v praxi, platnosť poznatkov je obmedzená</w:t>
      </w:r>
    </w:p>
    <w:p w:rsidR="00C61590" w:rsidRDefault="00742AAA" w:rsidP="00742AA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Spoločnosť</w:t>
      </w:r>
      <w:r>
        <w:rPr>
          <w:sz w:val="24"/>
          <w:szCs w:val="24"/>
        </w:rPr>
        <w:t xml:space="preserve"> – usporiadané spoločenstvo ľudí, ktoré obýva určité územie a je riadené svojimi vlastnými inštitúciami, funguje ako špecifická jednotka</w:t>
      </w:r>
    </w:p>
    <w:p w:rsidR="00C61590" w:rsidRDefault="00C61590" w:rsidP="00742AA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Vývojové etapy:</w:t>
      </w:r>
    </w:p>
    <w:p w:rsidR="00C61590" w:rsidRDefault="00C61590" w:rsidP="00C0068C">
      <w:pPr>
        <w:pStyle w:val="Odsekzoznamu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Tradičná spoločnosť – pravek až novovek – agrárny charakter, nižší stupeň deľby práce, sebestačnosť, slabý trh – naturálie,</w:t>
      </w:r>
      <w:r w:rsidR="00742A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tradície, zvyky, náboženstvo – </w:t>
      </w:r>
      <w:proofErr w:type="spellStart"/>
      <w:r>
        <w:rPr>
          <w:sz w:val="24"/>
          <w:szCs w:val="24"/>
        </w:rPr>
        <w:t>totemizmus</w:t>
      </w:r>
      <w:proofErr w:type="spellEnd"/>
    </w:p>
    <w:p w:rsidR="00742AAA" w:rsidRDefault="00C61590" w:rsidP="00C0068C">
      <w:pPr>
        <w:pStyle w:val="Odsekzoznamu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Moderná spoločnosť – industriálna – proces priemyselnej revolúcie – 18.,19.storočie – zmeny v životnom štýle, urbanizácia  </w:t>
      </w:r>
    </w:p>
    <w:p w:rsidR="00C61590" w:rsidRDefault="00C61590" w:rsidP="00C0068C">
      <w:pPr>
        <w:pStyle w:val="Odsekzoznamu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Postmoderná spoločnosť – 20.storočie – VTR – rozvoj elektrotechniky, informatiky.....</w:t>
      </w:r>
    </w:p>
    <w:p w:rsidR="00163039" w:rsidRPr="00163039" w:rsidRDefault="00163039" w:rsidP="0069758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Sociológovia pri štúdiu spoločnosti rozlišujú </w:t>
      </w:r>
      <w:r>
        <w:rPr>
          <w:b/>
          <w:sz w:val="24"/>
          <w:szCs w:val="24"/>
        </w:rPr>
        <w:t>dve základné úrovne skúmania:</w:t>
      </w:r>
    </w:p>
    <w:p w:rsidR="00163039" w:rsidRDefault="00163039" w:rsidP="00163039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Mikrosociologická</w:t>
      </w:r>
      <w:proofErr w:type="spellEnd"/>
      <w:r>
        <w:rPr>
          <w:b/>
          <w:sz w:val="24"/>
          <w:szCs w:val="24"/>
        </w:rPr>
        <w:t xml:space="preserve"> úroveň – </w:t>
      </w:r>
      <w:proofErr w:type="spellStart"/>
      <w:r>
        <w:rPr>
          <w:b/>
          <w:sz w:val="24"/>
          <w:szCs w:val="24"/>
        </w:rPr>
        <w:t>mikrosociológia</w:t>
      </w:r>
      <w:proofErr w:type="spellEnd"/>
      <w:r>
        <w:rPr>
          <w:sz w:val="24"/>
          <w:szCs w:val="24"/>
        </w:rPr>
        <w:t xml:space="preserve"> – sústreďuje sa na skúmanie každodenného správania, činností a vzájomného pôsobenia (sociálna interakcia) jednotlivcov v malých skupinách (podrobné štúdium myslenia, činnosti a správania ľudí v každodennom živote a v najrôznejších prostrediach)</w:t>
      </w:r>
      <w:r w:rsidR="00742AAA">
        <w:rPr>
          <w:sz w:val="24"/>
          <w:szCs w:val="24"/>
        </w:rPr>
        <w:t xml:space="preserve"> – </w:t>
      </w:r>
      <w:r w:rsidR="00742AAA">
        <w:rPr>
          <w:b/>
          <w:sz w:val="24"/>
          <w:szCs w:val="24"/>
        </w:rPr>
        <w:t>dôraz na kvalitu</w:t>
      </w:r>
    </w:p>
    <w:p w:rsidR="00CF77C6" w:rsidRDefault="00CF77C6" w:rsidP="00163039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</w:t>
      </w:r>
      <w:r w:rsidR="00163039">
        <w:rPr>
          <w:b/>
          <w:sz w:val="24"/>
          <w:szCs w:val="24"/>
        </w:rPr>
        <w:t>akrosociol</w:t>
      </w:r>
      <w:r>
        <w:rPr>
          <w:b/>
          <w:sz w:val="24"/>
          <w:szCs w:val="24"/>
        </w:rPr>
        <w:t>ogická</w:t>
      </w:r>
      <w:proofErr w:type="spellEnd"/>
      <w:r>
        <w:rPr>
          <w:b/>
          <w:sz w:val="24"/>
          <w:szCs w:val="24"/>
        </w:rPr>
        <w:t xml:space="preserve"> úroveň – </w:t>
      </w:r>
      <w:proofErr w:type="spellStart"/>
      <w:r>
        <w:rPr>
          <w:b/>
          <w:sz w:val="24"/>
          <w:szCs w:val="24"/>
        </w:rPr>
        <w:t>makrosociológia</w:t>
      </w:r>
      <w:proofErr w:type="spellEnd"/>
      <w:r>
        <w:rPr>
          <w:sz w:val="24"/>
          <w:szCs w:val="24"/>
        </w:rPr>
        <w:t xml:space="preserve"> – sa sústreďuje na skúmanie nadindividuálnych javov spoločnosti (veľké sociálne skupiny, kultúry, sociálne štruktúry, sociálne zmeny charakteristické pre celú spoločnosť)</w:t>
      </w:r>
      <w:r w:rsidR="00742AAA">
        <w:rPr>
          <w:sz w:val="24"/>
          <w:szCs w:val="24"/>
        </w:rPr>
        <w:t xml:space="preserve"> – </w:t>
      </w:r>
      <w:r w:rsidR="00742AAA">
        <w:rPr>
          <w:b/>
          <w:sz w:val="24"/>
          <w:szCs w:val="24"/>
        </w:rPr>
        <w:t>dôraz na kvantitu</w:t>
      </w:r>
    </w:p>
    <w:p w:rsidR="00163039" w:rsidRDefault="00CF77C6" w:rsidP="00CF77C6">
      <w:pPr>
        <w:pStyle w:val="Odsekzoznamu"/>
        <w:numPr>
          <w:ilvl w:val="0"/>
          <w:numId w:val="1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</w:t>
      </w:r>
      <w:proofErr w:type="spellEnd"/>
      <w:r>
        <w:rPr>
          <w:sz w:val="24"/>
          <w:szCs w:val="24"/>
        </w:rPr>
        <w:t xml:space="preserve">.: </w:t>
      </w:r>
      <w:r w:rsidRPr="00CF77C6">
        <w:rPr>
          <w:i/>
          <w:sz w:val="24"/>
          <w:szCs w:val="24"/>
        </w:rPr>
        <w:t>Nezamestnanosť – vybrané osoby, ich osobné charakteristiky, príbehy, každodenné činnosti// rozoberá politické, ekonomické dôsledky a skutočnosti, ktoré nezamestnanosť spôsobuje</w:t>
      </w:r>
      <w:r w:rsidR="00163039" w:rsidRPr="00CF77C6">
        <w:rPr>
          <w:i/>
          <w:sz w:val="24"/>
          <w:szCs w:val="24"/>
        </w:rPr>
        <w:t xml:space="preserve"> </w:t>
      </w:r>
    </w:p>
    <w:p w:rsidR="00CF77C6" w:rsidRPr="00925AD4" w:rsidRDefault="00CF77C6" w:rsidP="00CF77C6">
      <w:pPr>
        <w:pStyle w:val="Odsekzoznamu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Sociologický výskum</w:t>
      </w:r>
      <w:r>
        <w:rPr>
          <w:sz w:val="24"/>
          <w:szCs w:val="24"/>
        </w:rPr>
        <w:t xml:space="preserve"> </w:t>
      </w:r>
      <w:r w:rsidR="00925AD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25AD4">
        <w:rPr>
          <w:sz w:val="24"/>
          <w:szCs w:val="24"/>
        </w:rPr>
        <w:t xml:space="preserve">teoreticko-empirický charakter sociológie vyžaduje aby </w:t>
      </w:r>
      <w:r>
        <w:rPr>
          <w:sz w:val="24"/>
          <w:szCs w:val="24"/>
        </w:rPr>
        <w:t>teoretické poznatky boli v súlade s</w:t>
      </w:r>
      <w:r w:rsidR="00925AD4">
        <w:rPr>
          <w:sz w:val="24"/>
          <w:szCs w:val="24"/>
        </w:rPr>
        <w:t> </w:t>
      </w:r>
      <w:r>
        <w:rPr>
          <w:sz w:val="24"/>
          <w:szCs w:val="24"/>
        </w:rPr>
        <w:t>empirick</w:t>
      </w:r>
      <w:r w:rsidR="00925AD4">
        <w:rPr>
          <w:sz w:val="24"/>
          <w:szCs w:val="24"/>
        </w:rPr>
        <w:t>ým poznaním ---- nástrojom získavania poznatkov o spoločnosti a overovanie ich zhody s teóriou je predmetom sociologického výskumu (získavanie, zhromažďovanie a overovanie poznatkov z praxe s teóriou)</w:t>
      </w:r>
      <w:r w:rsidR="00925AD4" w:rsidRPr="00925AD4">
        <w:rPr>
          <w:i/>
          <w:sz w:val="24"/>
          <w:szCs w:val="24"/>
        </w:rPr>
        <w:t>.</w:t>
      </w:r>
      <w:r w:rsidR="00925AD4">
        <w:rPr>
          <w:i/>
          <w:sz w:val="24"/>
          <w:szCs w:val="24"/>
        </w:rPr>
        <w:t xml:space="preserve"> </w:t>
      </w:r>
      <w:r w:rsidR="00925AD4">
        <w:rPr>
          <w:b/>
          <w:sz w:val="24"/>
          <w:szCs w:val="24"/>
        </w:rPr>
        <w:t>Pozostáva z krokov: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Vymedzenie výskumného problému – určiť predmet výskumu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Štúdium literatúry - 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Formulácia hypotéz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Voľby metodiky výskumu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Zber empirických údajov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Analýza zozbieraných údajov</w:t>
      </w:r>
    </w:p>
    <w:p w:rsidR="00432E32" w:rsidRPr="002B72C4" w:rsidRDefault="00925AD4" w:rsidP="00944169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Formulácia záverov</w:t>
      </w:r>
    </w:p>
    <w:p w:rsidR="002B72C4" w:rsidRPr="00944169" w:rsidRDefault="002B72C4" w:rsidP="002B72C4">
      <w:pPr>
        <w:pStyle w:val="Odsekzoznamu"/>
        <w:ind w:left="1080"/>
        <w:rPr>
          <w:i/>
          <w:sz w:val="24"/>
          <w:szCs w:val="24"/>
        </w:rPr>
      </w:pPr>
    </w:p>
    <w:p w:rsidR="00197178" w:rsidRDefault="00197178" w:rsidP="00197178">
      <w:pPr>
        <w:pStyle w:val="Odsekzoznamu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KULTÚRA – charakteristika a jej základné prvky</w:t>
      </w:r>
    </w:p>
    <w:p w:rsidR="002B72C4" w:rsidRPr="00D26213" w:rsidRDefault="002B72C4" w:rsidP="00197178">
      <w:pPr>
        <w:pStyle w:val="Odsekzoznamu"/>
        <w:ind w:left="0"/>
        <w:rPr>
          <w:b/>
          <w:sz w:val="24"/>
          <w:szCs w:val="24"/>
          <w:u w:val="single"/>
        </w:rPr>
      </w:pPr>
    </w:p>
    <w:p w:rsidR="00F80D67" w:rsidRDefault="00596DAB" w:rsidP="00596DAB">
      <w:pPr>
        <w:pStyle w:val="Odsekzoznamu"/>
        <w:ind w:left="0"/>
        <w:rPr>
          <w:b/>
          <w:sz w:val="24"/>
          <w:szCs w:val="24"/>
          <w:u w:val="single"/>
        </w:rPr>
      </w:pPr>
      <w:r w:rsidRPr="00596DAB">
        <w:rPr>
          <w:sz w:val="24"/>
          <w:szCs w:val="24"/>
          <w:u w:val="single"/>
        </w:rPr>
        <w:t>Základné pojmy</w:t>
      </w:r>
      <w:r>
        <w:rPr>
          <w:sz w:val="24"/>
          <w:szCs w:val="24"/>
        </w:rPr>
        <w:t>: k</w:t>
      </w:r>
      <w:r w:rsidR="00197178">
        <w:rPr>
          <w:sz w:val="24"/>
          <w:szCs w:val="24"/>
        </w:rPr>
        <w:t xml:space="preserve">ultúra, </w:t>
      </w:r>
      <w:r>
        <w:rPr>
          <w:sz w:val="24"/>
          <w:szCs w:val="24"/>
        </w:rPr>
        <w:t xml:space="preserve">materiálna a duchovná kultúra, hodnota, norma, symbol, ideológia, sociálna inštitúcia, </w:t>
      </w:r>
      <w:r w:rsidR="00197178" w:rsidRPr="002078BC">
        <w:rPr>
          <w:sz w:val="24"/>
          <w:szCs w:val="24"/>
        </w:rPr>
        <w:t>subkultúra,</w:t>
      </w:r>
      <w:r w:rsidR="00197178" w:rsidRPr="002078BC">
        <w:rPr>
          <w:color w:val="FF0000"/>
          <w:sz w:val="24"/>
          <w:szCs w:val="24"/>
        </w:rPr>
        <w:t xml:space="preserve"> </w:t>
      </w:r>
      <w:proofErr w:type="spellStart"/>
      <w:r w:rsidR="00197178" w:rsidRPr="00695D53">
        <w:rPr>
          <w:sz w:val="24"/>
          <w:szCs w:val="24"/>
        </w:rPr>
        <w:t>kontrakultúra</w:t>
      </w:r>
      <w:proofErr w:type="spellEnd"/>
      <w:r w:rsidR="00197178" w:rsidRPr="00695D53">
        <w:rPr>
          <w:sz w:val="24"/>
          <w:szCs w:val="24"/>
        </w:rPr>
        <w:t>,</w:t>
      </w:r>
      <w:r w:rsidR="00197178" w:rsidRPr="002078BC">
        <w:rPr>
          <w:color w:val="FF0000"/>
          <w:sz w:val="24"/>
          <w:szCs w:val="24"/>
        </w:rPr>
        <w:t xml:space="preserve"> </w:t>
      </w:r>
      <w:r w:rsidR="00197178" w:rsidRPr="00222A5E">
        <w:rPr>
          <w:sz w:val="24"/>
          <w:szCs w:val="24"/>
        </w:rPr>
        <w:t>kultúrna difúzia,</w:t>
      </w:r>
      <w:r w:rsidR="00197178" w:rsidRPr="002078BC">
        <w:rPr>
          <w:color w:val="FF0000"/>
          <w:sz w:val="24"/>
          <w:szCs w:val="24"/>
        </w:rPr>
        <w:t xml:space="preserve"> </w:t>
      </w:r>
      <w:r w:rsidR="00197178" w:rsidRPr="002078BC">
        <w:rPr>
          <w:sz w:val="24"/>
          <w:szCs w:val="24"/>
        </w:rPr>
        <w:t>kultúrny relativizmus,</w:t>
      </w:r>
      <w:r w:rsidR="00197178" w:rsidRPr="002078BC">
        <w:rPr>
          <w:color w:val="FF0000"/>
          <w:sz w:val="24"/>
          <w:szCs w:val="24"/>
        </w:rPr>
        <w:t xml:space="preserve"> </w:t>
      </w:r>
      <w:proofErr w:type="spellStart"/>
      <w:r w:rsidR="00197178" w:rsidRPr="002078BC">
        <w:rPr>
          <w:sz w:val="24"/>
          <w:szCs w:val="24"/>
        </w:rPr>
        <w:t>etnocentrizmus</w:t>
      </w:r>
      <w:proofErr w:type="spellEnd"/>
      <w:r w:rsidRPr="002078BC">
        <w:rPr>
          <w:sz w:val="24"/>
          <w:szCs w:val="24"/>
        </w:rPr>
        <w:t>,</w:t>
      </w:r>
      <w:r w:rsidRPr="002078BC">
        <w:rPr>
          <w:color w:val="FF0000"/>
          <w:sz w:val="24"/>
          <w:szCs w:val="24"/>
        </w:rPr>
        <w:t xml:space="preserve"> </w:t>
      </w:r>
      <w:r w:rsidRPr="002078BC">
        <w:rPr>
          <w:sz w:val="24"/>
          <w:szCs w:val="24"/>
        </w:rPr>
        <w:t>dominantná kultúra</w:t>
      </w:r>
      <w:r w:rsidRPr="00222A5E">
        <w:rPr>
          <w:sz w:val="24"/>
          <w:szCs w:val="24"/>
        </w:rPr>
        <w:t>, kultúrna zmena</w:t>
      </w:r>
      <w:r w:rsidR="00197178">
        <w:rPr>
          <w:b/>
          <w:sz w:val="24"/>
          <w:szCs w:val="24"/>
          <w:u w:val="single"/>
        </w:rPr>
        <w:t xml:space="preserve">  </w:t>
      </w:r>
    </w:p>
    <w:p w:rsidR="00596DAB" w:rsidRPr="00596DAB" w:rsidRDefault="00596DAB" w:rsidP="00596DA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96DAB">
        <w:rPr>
          <w:sz w:val="24"/>
          <w:szCs w:val="24"/>
          <w:u w:val="single"/>
        </w:rPr>
        <w:t>Kultúra</w:t>
      </w:r>
      <w:r>
        <w:rPr>
          <w:sz w:val="24"/>
          <w:szCs w:val="24"/>
          <w:u w:val="single"/>
        </w:rPr>
        <w:t xml:space="preserve"> (charakteristiky):</w:t>
      </w:r>
      <w:r>
        <w:rPr>
          <w:sz w:val="24"/>
          <w:szCs w:val="24"/>
        </w:rPr>
        <w:t xml:space="preserve"> </w:t>
      </w:r>
    </w:p>
    <w:p w:rsidR="00596DAB" w:rsidRDefault="00596DAB" w:rsidP="00C0068C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Rôzne druhy umenia a ich poznávanie</w:t>
      </w:r>
    </w:p>
    <w:p w:rsidR="00596DAB" w:rsidRDefault="00596DAB" w:rsidP="00C0068C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Správanie, jazyk, náboženstvo, pravidlá, zvyky, tradície, ktoré riadia život ľudí</w:t>
      </w:r>
    </w:p>
    <w:p w:rsidR="00596DAB" w:rsidRDefault="00596DAB" w:rsidP="00C0068C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596DAB">
        <w:rPr>
          <w:sz w:val="24"/>
          <w:szCs w:val="24"/>
        </w:rPr>
        <w:t xml:space="preserve">Súhrnné označenie všetkého, </w:t>
      </w:r>
      <w:r>
        <w:rPr>
          <w:sz w:val="24"/>
          <w:szCs w:val="24"/>
        </w:rPr>
        <w:t xml:space="preserve">čím sa človek odlišuje od zvierat – </w:t>
      </w:r>
      <w:r>
        <w:rPr>
          <w:b/>
          <w:sz w:val="24"/>
          <w:szCs w:val="24"/>
        </w:rPr>
        <w:t xml:space="preserve">špecifický ľudský spôsob organizácie, uskutočňovania a rozvoja činnosti, ktorý je spredmetnený v materiálnych aj nemateriálnych výsledkoch ľudskej činnosti </w:t>
      </w:r>
      <w:r w:rsidRPr="00596DAB">
        <w:rPr>
          <w:sz w:val="24"/>
          <w:szCs w:val="24"/>
        </w:rPr>
        <w:t xml:space="preserve"> </w:t>
      </w:r>
    </w:p>
    <w:p w:rsidR="00C13C5F" w:rsidRDefault="00C13C5F" w:rsidP="00C13C5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Všetky výtvory ľudskej spoločnosti</w:t>
      </w:r>
    </w:p>
    <w:p w:rsidR="009614F3" w:rsidRDefault="00596DAB" w:rsidP="00596DA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kultúry patria: ľudská činnosť, materiálne výsledky tejto činnosti, vierovyznanie, predstavy, hodnoty, vzory správania, normy a poznatky, ktoré organizujú život</w:t>
      </w:r>
    </w:p>
    <w:p w:rsidR="009614F3" w:rsidRDefault="009614F3" w:rsidP="00596DA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výsledkom spoločenskej činnosti ľudí, materiálnej výroby a spoločenského života</w:t>
      </w:r>
    </w:p>
    <w:p w:rsidR="00A63E63" w:rsidRPr="00D26213" w:rsidRDefault="009614F3" w:rsidP="00D262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Vzniká v procese vzájomného pôsobenia ľudí a v ich sociálnej činnosti ako </w:t>
      </w:r>
      <w:r w:rsidRPr="009614F3">
        <w:rPr>
          <w:b/>
          <w:sz w:val="24"/>
          <w:szCs w:val="24"/>
        </w:rPr>
        <w:t>produkt mnohých generácií</w:t>
      </w:r>
      <w:r w:rsidR="00596DAB" w:rsidRPr="009614F3">
        <w:rPr>
          <w:b/>
          <w:sz w:val="24"/>
          <w:szCs w:val="24"/>
        </w:rPr>
        <w:t xml:space="preserve"> </w:t>
      </w:r>
    </w:p>
    <w:p w:rsidR="00F80D67" w:rsidRPr="00F80D67" w:rsidRDefault="00F80D67" w:rsidP="00596DAB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F80D67">
        <w:rPr>
          <w:sz w:val="24"/>
          <w:szCs w:val="24"/>
          <w:u w:val="single"/>
        </w:rPr>
        <w:t>Kultúru skúmame 2. základnými spôsobmi:</w:t>
      </w:r>
    </w:p>
    <w:p w:rsidR="00F80D67" w:rsidRDefault="00A63E63" w:rsidP="00C0068C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Ako univerzálny ľudský jav – ako celok, ľudskú kultúru všeobecne</w:t>
      </w:r>
    </w:p>
    <w:p w:rsidR="00D26213" w:rsidRPr="00D26213" w:rsidRDefault="00A63E63" w:rsidP="00C0068C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Ako konkrétnu kultúru</w:t>
      </w:r>
      <w:r w:rsidR="00D26213">
        <w:rPr>
          <w:sz w:val="24"/>
          <w:szCs w:val="24"/>
        </w:rPr>
        <w:t xml:space="preserve"> vytvorenú konkrétnou spoločnosťou, sociálnou skupinou, kultúru ako jednotlivý </w:t>
      </w:r>
      <w:proofErr w:type="spellStart"/>
      <w:r w:rsidR="00D26213">
        <w:rPr>
          <w:sz w:val="24"/>
          <w:szCs w:val="24"/>
        </w:rPr>
        <w:t>sociokultúrny</w:t>
      </w:r>
      <w:proofErr w:type="spellEnd"/>
      <w:r w:rsidR="00D26213">
        <w:rPr>
          <w:sz w:val="24"/>
          <w:szCs w:val="24"/>
        </w:rPr>
        <w:t xml:space="preserve"> systém</w:t>
      </w:r>
      <w:r w:rsidR="00222A5E">
        <w:rPr>
          <w:sz w:val="24"/>
          <w:szCs w:val="24"/>
        </w:rPr>
        <w:t xml:space="preserve"> (SKS – špecifická kultúra konkrétnej spoločnosti – slovenská, japonská....)</w:t>
      </w:r>
    </w:p>
    <w:p w:rsidR="009614F3" w:rsidRDefault="009614F3" w:rsidP="00596DAB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9614F3">
        <w:rPr>
          <w:sz w:val="24"/>
          <w:szCs w:val="24"/>
          <w:u w:val="single"/>
        </w:rPr>
        <w:t>Prvky kultúry:</w:t>
      </w:r>
    </w:p>
    <w:p w:rsidR="009614F3" w:rsidRPr="009614F3" w:rsidRDefault="009614F3" w:rsidP="00C0068C">
      <w:pPr>
        <w:pStyle w:val="Odsekzoznamu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Materiálne výtvory ľudskej práce – artefakty</w:t>
      </w:r>
    </w:p>
    <w:p w:rsidR="009614F3" w:rsidRPr="009614F3" w:rsidRDefault="009614F3" w:rsidP="00C0068C">
      <w:pPr>
        <w:pStyle w:val="Odsekzoznamu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Hodnoty, normy, kultúrne vzory, pravidlá správania – </w:t>
      </w:r>
      <w:proofErr w:type="spellStart"/>
      <w:r>
        <w:rPr>
          <w:sz w:val="24"/>
          <w:szCs w:val="24"/>
        </w:rPr>
        <w:t>sociokultúrne</w:t>
      </w:r>
      <w:proofErr w:type="spellEnd"/>
      <w:r>
        <w:rPr>
          <w:sz w:val="24"/>
          <w:szCs w:val="24"/>
        </w:rPr>
        <w:t xml:space="preserve"> regulatívy ľudského správania v spoločnosti</w:t>
      </w:r>
    </w:p>
    <w:p w:rsidR="009614F3" w:rsidRPr="009614F3" w:rsidRDefault="009614F3" w:rsidP="00C0068C">
      <w:pPr>
        <w:pStyle w:val="Odsekzoznamu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Idey – poznávacie a symbolické systémy, vierovyznania a ideológie</w:t>
      </w:r>
    </w:p>
    <w:p w:rsidR="00F80D67" w:rsidRPr="00D26213" w:rsidRDefault="009614F3" w:rsidP="00C0068C">
      <w:pPr>
        <w:pStyle w:val="Odsekzoznamu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Sociálne inštitúcie – manželstvo, náboženstvo, vzdelávanie, výroba – spôsoby správania a činnosti, ktoré organizujú ľudské správanie a život spoločnosti</w:t>
      </w:r>
    </w:p>
    <w:p w:rsidR="009614F3" w:rsidRPr="009614F3" w:rsidRDefault="009614F3" w:rsidP="009614F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5128EA">
        <w:rPr>
          <w:sz w:val="24"/>
          <w:szCs w:val="24"/>
          <w:u w:val="single"/>
        </w:rPr>
        <w:t>Kultúru delíme</w:t>
      </w:r>
      <w:r>
        <w:rPr>
          <w:sz w:val="24"/>
          <w:szCs w:val="24"/>
        </w:rPr>
        <w:t>:</w:t>
      </w:r>
    </w:p>
    <w:p w:rsidR="009614F3" w:rsidRPr="009614F3" w:rsidRDefault="009614F3" w:rsidP="00C0068C">
      <w:pPr>
        <w:pStyle w:val="Odsekzoznamu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Materiálna kultúra – materiálne predmety zhotovené alebo upravené ľudskou činnosťou</w:t>
      </w:r>
    </w:p>
    <w:p w:rsidR="00F80D67" w:rsidRPr="00D26213" w:rsidRDefault="009614F3" w:rsidP="00C0068C">
      <w:pPr>
        <w:pStyle w:val="Odsekzoznamu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Nemateriálna kultúra – systém názorov</w:t>
      </w:r>
      <w:r w:rsidR="005128EA">
        <w:rPr>
          <w:sz w:val="24"/>
          <w:szCs w:val="24"/>
        </w:rPr>
        <w:t xml:space="preserve"> a poznatkov, hudba, umenie, (+ bod 2,3,4)</w:t>
      </w:r>
    </w:p>
    <w:p w:rsidR="005128EA" w:rsidRDefault="005128EA" w:rsidP="005128E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HODNOTY</w:t>
      </w:r>
    </w:p>
    <w:p w:rsidR="005128EA" w:rsidRPr="005128EA" w:rsidRDefault="005128EA" w:rsidP="005128EA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Všeobecne prijaté predstavy a ciele, ktoré sa ľudia usilujú dosiahnuť (predstavy o tom čo je dobré a čo zlé, žiaduce a nežiaduce, vhodné a nevhodné pre spoločnosť a jej členov)</w:t>
      </w:r>
    </w:p>
    <w:p w:rsidR="005128EA" w:rsidRPr="005128EA" w:rsidRDefault="005128EA" w:rsidP="005128EA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Tvoria základ morálnych a náboženských ideológií</w:t>
      </w:r>
    </w:p>
    <w:p w:rsidR="00D26213" w:rsidRPr="00D26213" w:rsidRDefault="005128EA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Majú pozitívny a negatívny charakter, všeobecnú a abstraktnú podobu</w:t>
      </w:r>
    </w:p>
    <w:p w:rsidR="005128EA" w:rsidRDefault="005128EA" w:rsidP="005128E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NORMY</w:t>
      </w:r>
    </w:p>
    <w:p w:rsidR="005128EA" w:rsidRPr="005128EA" w:rsidRDefault="005128EA" w:rsidP="005128EA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Sociálne očakávania, vzory a pravidlá, ktoré regulujú vzájomné pôsobenie a správania ľudí v spoločnosti (vhodnosť a nevhodnosť správania v konkrétnych situáciách)</w:t>
      </w:r>
    </w:p>
    <w:p w:rsidR="005128EA" w:rsidRPr="00493085" w:rsidRDefault="005128EA" w:rsidP="005128EA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Sú konkrétnejšie ako hodnoty – majú podobu pravidiel, predpisov, kódexov</w:t>
      </w:r>
    </w:p>
    <w:p w:rsidR="00493085" w:rsidRPr="005128EA" w:rsidRDefault="00493085" w:rsidP="005128EA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Majú formu – nepísanú – odovzdávajú sa tradíciou – zvyky, obyčaje// písanú – zákony, predpisy </w:t>
      </w:r>
    </w:p>
    <w:p w:rsidR="00F80D67" w:rsidRPr="00D26213" w:rsidRDefault="005128EA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Dodržiavanie noriem je </w:t>
      </w:r>
      <w:proofErr w:type="spellStart"/>
      <w:r>
        <w:rPr>
          <w:sz w:val="24"/>
          <w:szCs w:val="24"/>
        </w:rPr>
        <w:t>vynutite</w:t>
      </w:r>
      <w:r w:rsidR="00493085">
        <w:rPr>
          <w:sz w:val="24"/>
          <w:szCs w:val="24"/>
        </w:rPr>
        <w:t>ľ</w:t>
      </w:r>
      <w:r>
        <w:rPr>
          <w:sz w:val="24"/>
          <w:szCs w:val="24"/>
        </w:rPr>
        <w:t>né</w:t>
      </w:r>
      <w:proofErr w:type="spellEnd"/>
      <w:r w:rsidR="00493085">
        <w:rPr>
          <w:sz w:val="24"/>
          <w:szCs w:val="24"/>
        </w:rPr>
        <w:t xml:space="preserve"> spoločnosťou a sociálnymi skupinami</w:t>
      </w:r>
      <w:r>
        <w:rPr>
          <w:sz w:val="24"/>
          <w:szCs w:val="24"/>
        </w:rPr>
        <w:t xml:space="preserve"> a sankcionované  </w:t>
      </w:r>
    </w:p>
    <w:p w:rsidR="00493085" w:rsidRDefault="00493085" w:rsidP="00493085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SYMBOLY</w:t>
      </w:r>
    </w:p>
    <w:p w:rsidR="00493085" w:rsidRPr="00493085" w:rsidRDefault="00493085" w:rsidP="00493085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Materiálne a nemateriálne skutočnosti – predmety, slová, gestá, ktoré majú istý význam pre určitý </w:t>
      </w:r>
      <w:proofErr w:type="spellStart"/>
      <w:r>
        <w:rPr>
          <w:sz w:val="24"/>
          <w:szCs w:val="24"/>
        </w:rPr>
        <w:t>sociokultúrny</w:t>
      </w:r>
      <w:proofErr w:type="spellEnd"/>
      <w:r>
        <w:rPr>
          <w:sz w:val="24"/>
          <w:szCs w:val="24"/>
        </w:rPr>
        <w:t xml:space="preserve"> systém</w:t>
      </w:r>
    </w:p>
    <w:p w:rsidR="00493085" w:rsidRPr="00493085" w:rsidRDefault="00493085" w:rsidP="00493085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Vytváranie a používania symbolov je jednou zo základných a charakteristických čŕt ľudského správania</w:t>
      </w:r>
    </w:p>
    <w:p w:rsidR="00493085" w:rsidRPr="00493085" w:rsidRDefault="00493085" w:rsidP="00493085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Delenie:</w:t>
      </w:r>
    </w:p>
    <w:p w:rsidR="00493085" w:rsidRPr="00493085" w:rsidRDefault="00493085" w:rsidP="00C0068C">
      <w:pPr>
        <w:pStyle w:val="Odsekzoznamu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Verbálne – jazyk – systém zvukov a znakov</w:t>
      </w:r>
    </w:p>
    <w:p w:rsidR="00F80D67" w:rsidRPr="00D26213" w:rsidRDefault="00493085" w:rsidP="00C0068C">
      <w:pPr>
        <w:pStyle w:val="Odsekzoznamu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Neverbálne – salutovanie, podanie ruky, pohyby rúk a</w:t>
      </w:r>
      <w:r w:rsidR="00F80D67">
        <w:rPr>
          <w:sz w:val="24"/>
          <w:szCs w:val="24"/>
        </w:rPr>
        <w:t> </w:t>
      </w:r>
      <w:r>
        <w:rPr>
          <w:sz w:val="24"/>
          <w:szCs w:val="24"/>
        </w:rPr>
        <w:t>pod</w:t>
      </w:r>
    </w:p>
    <w:p w:rsidR="00493085" w:rsidRDefault="00493085" w:rsidP="00493085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SYSTÉM  NÁZOROV  A  POZNATKOV  o prírode, spoločnosti, človeku</w:t>
      </w:r>
    </w:p>
    <w:p w:rsidR="00F80D67" w:rsidRPr="00D26213" w:rsidRDefault="00493085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Zahrňujú vedecké poznatky, teórie a zákony, nevedecké – bežné poznanie ľudí a historické skúsenosti, filozofické a náboženské predstavy, rôzne koncepcie a názory, </w:t>
      </w:r>
      <w:r w:rsidRPr="00493085">
        <w:rPr>
          <w:b/>
          <w:sz w:val="24"/>
          <w:szCs w:val="24"/>
        </w:rPr>
        <w:t>ideológiu</w:t>
      </w:r>
      <w:r>
        <w:rPr>
          <w:sz w:val="24"/>
          <w:szCs w:val="24"/>
        </w:rPr>
        <w:t xml:space="preserve"> (systém tvrdení, teórií a cieľov, ktoré spájajú výpovede o</w:t>
      </w:r>
      <w:r w:rsidR="00E94D6C">
        <w:rPr>
          <w:sz w:val="24"/>
          <w:szCs w:val="24"/>
        </w:rPr>
        <w:t> </w:t>
      </w:r>
      <w:r>
        <w:rPr>
          <w:sz w:val="24"/>
          <w:szCs w:val="24"/>
        </w:rPr>
        <w:t>spoločnosti</w:t>
      </w:r>
      <w:r w:rsidR="00E94D6C">
        <w:rPr>
          <w:sz w:val="24"/>
          <w:szCs w:val="24"/>
        </w:rPr>
        <w:t xml:space="preserve"> s vyhláseniami o tom, čo je žiaduce z hľadiska istej skupiny// výklad sveta, ktorý nesleduje poznávacie ciele, ale podporuje záujmy tej sociálnej skupiny, ktorá ho vytvára// cieľom nie je poznať spoločnosť ale ju ovládnuť</w:t>
      </w:r>
    </w:p>
    <w:p w:rsidR="00E94D6C" w:rsidRDefault="00E94D6C" w:rsidP="00E94D6C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SOCIÁLNE  INŠTITÚCIE</w:t>
      </w:r>
    </w:p>
    <w:p w:rsidR="00E94D6C" w:rsidRPr="00E94D6C" w:rsidRDefault="00E94D6C" w:rsidP="00E94D6C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Všeobecne zaužívané spôsoby správania a činnosti, zamerané na uspokojovanie spoločenských potrieb</w:t>
      </w:r>
    </w:p>
    <w:p w:rsidR="00E94D6C" w:rsidRPr="00E94D6C" w:rsidRDefault="00E94D6C" w:rsidP="00E94D6C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Spôsoby riešenia základných problémov členov spoločnosti</w:t>
      </w:r>
    </w:p>
    <w:p w:rsidR="00E94D6C" w:rsidRPr="00E94D6C" w:rsidRDefault="00E94D6C" w:rsidP="00E94D6C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E94D6C">
        <w:rPr>
          <w:sz w:val="24"/>
          <w:szCs w:val="24"/>
          <w:u w:val="single"/>
        </w:rPr>
        <w:t>Druhy sociálnych inštitúcií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- rodinné, vzdelávacie, náboženské, vojenské, ekonomické...</w:t>
      </w:r>
    </w:p>
    <w:p w:rsidR="00E94D6C" w:rsidRPr="00D26213" w:rsidRDefault="00E94D6C" w:rsidP="00E94D6C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Nestotožňujeme ich s organizáciami – I – </w:t>
      </w:r>
      <w:r w:rsidRPr="00E94D6C">
        <w:rPr>
          <w:b/>
          <w:sz w:val="24"/>
          <w:szCs w:val="24"/>
        </w:rPr>
        <w:t>spôsob</w:t>
      </w:r>
      <w:r>
        <w:rPr>
          <w:sz w:val="24"/>
          <w:szCs w:val="24"/>
        </w:rPr>
        <w:t xml:space="preserve"> uskutočňovania určitej činnosti, opis činnosti (školstvo, zdravotníctvo)// (O – sociálna skupina zložená z ľudí </w:t>
      </w:r>
      <w:r w:rsidR="00F80D67">
        <w:rPr>
          <w:sz w:val="24"/>
          <w:szCs w:val="24"/>
        </w:rPr>
        <w:t xml:space="preserve">- </w:t>
      </w:r>
      <w:r>
        <w:rPr>
          <w:sz w:val="24"/>
          <w:szCs w:val="24"/>
        </w:rPr>
        <w:t>škola, nemocnica)</w:t>
      </w:r>
    </w:p>
    <w:p w:rsidR="002B5FD8" w:rsidRDefault="00D26213" w:rsidP="00D26213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ROZMANITOSŤ  KULTÚR</w:t>
      </w:r>
    </w:p>
    <w:p w:rsidR="00D26213" w:rsidRPr="00D26213" w:rsidRDefault="00D26213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Každá spoločnosť alebo sociálna skupina si vo vývoji vyberá a rozvíja rôzne stránky života, spôsoby správania, činnosti, skúsenosti a pod</w:t>
      </w:r>
    </w:p>
    <w:p w:rsidR="00D26213" w:rsidRPr="002078BC" w:rsidRDefault="00D26213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Ľudia majú tendenciu poznávať, vysvetľovať a hodnotiť jednotlivé kultúry z hľadiska tej kultúry ku ktorej patria</w:t>
      </w:r>
      <w:r w:rsidR="002518B6">
        <w:rPr>
          <w:sz w:val="24"/>
          <w:szCs w:val="24"/>
        </w:rPr>
        <w:t xml:space="preserve">, iné kultúry pokladajú </w:t>
      </w:r>
      <w:r w:rsidR="002518B6">
        <w:rPr>
          <w:b/>
          <w:sz w:val="24"/>
          <w:szCs w:val="24"/>
        </w:rPr>
        <w:t xml:space="preserve">za odchýlky </w:t>
      </w:r>
      <w:r w:rsidR="002518B6">
        <w:rPr>
          <w:sz w:val="24"/>
          <w:szCs w:val="24"/>
        </w:rPr>
        <w:t xml:space="preserve">od svojej vzorovej kultúry alebo za anomálie </w:t>
      </w:r>
      <w:r w:rsidR="002078BC">
        <w:rPr>
          <w:sz w:val="24"/>
          <w:szCs w:val="24"/>
        </w:rPr>
        <w:t>–</w:t>
      </w:r>
      <w:r w:rsidR="002518B6">
        <w:rPr>
          <w:sz w:val="24"/>
          <w:szCs w:val="24"/>
        </w:rPr>
        <w:t xml:space="preserve"> </w:t>
      </w:r>
      <w:proofErr w:type="spellStart"/>
      <w:r w:rsidR="002078BC" w:rsidRPr="002078BC">
        <w:rPr>
          <w:b/>
          <w:i/>
          <w:sz w:val="24"/>
          <w:szCs w:val="24"/>
        </w:rPr>
        <w:t>etnocentrizmus</w:t>
      </w:r>
      <w:proofErr w:type="spellEnd"/>
    </w:p>
    <w:p w:rsidR="002078BC" w:rsidRPr="002078BC" w:rsidRDefault="002078BC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2078BC">
        <w:rPr>
          <w:b/>
          <w:i/>
          <w:sz w:val="24"/>
          <w:szCs w:val="24"/>
        </w:rPr>
        <w:t>Kultúrny relativizmus</w:t>
      </w:r>
      <w:r>
        <w:rPr>
          <w:sz w:val="24"/>
          <w:szCs w:val="24"/>
        </w:rPr>
        <w:t xml:space="preserve"> – všetky kultúry sú jedinečné a neopakovateľné, môžeme ich poznať a hodnotiť na základe ich vlastných hodnôt a noriem </w:t>
      </w:r>
    </w:p>
    <w:p w:rsidR="002078BC" w:rsidRPr="002078BC" w:rsidRDefault="002078BC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Mnohé sociálne skupiny v rámci jednej spoločnosti sa podieľajú na vytváraní hlavnej – </w:t>
      </w:r>
      <w:r>
        <w:rPr>
          <w:b/>
          <w:i/>
          <w:sz w:val="24"/>
          <w:szCs w:val="24"/>
        </w:rPr>
        <w:t>dominantnej kultúre</w:t>
      </w:r>
      <w:r>
        <w:rPr>
          <w:sz w:val="24"/>
          <w:szCs w:val="24"/>
        </w:rPr>
        <w:t xml:space="preserve"> a zároveň si vytvárajú vlastné, skupinové hodnoty, normy, vzory správania – vytvárajú si vlastnú kultúru – </w:t>
      </w:r>
      <w:r>
        <w:rPr>
          <w:b/>
          <w:i/>
          <w:sz w:val="24"/>
          <w:szCs w:val="24"/>
        </w:rPr>
        <w:t>subkultúru</w:t>
      </w:r>
    </w:p>
    <w:p w:rsidR="002078BC" w:rsidRPr="002B5FD8" w:rsidRDefault="002078BC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subkultúra – </w:t>
      </w:r>
      <w:r w:rsidRPr="002078BC">
        <w:rPr>
          <w:sz w:val="24"/>
          <w:szCs w:val="24"/>
        </w:rPr>
        <w:t>súbor špecifických</w:t>
      </w:r>
      <w:r>
        <w:rPr>
          <w:sz w:val="24"/>
          <w:szCs w:val="24"/>
        </w:rPr>
        <w:t xml:space="preserve"> prvkov kultúry, charakteristických pre sociálne skupiny</w:t>
      </w:r>
      <w:r w:rsidR="00695D53">
        <w:rPr>
          <w:sz w:val="24"/>
          <w:szCs w:val="24"/>
        </w:rPr>
        <w:t xml:space="preserve"> existujúce v konkrétnej spoločnosti a v jej dominantnej kultúre. </w:t>
      </w:r>
      <w:r w:rsidR="00695D53" w:rsidRPr="002B5FD8">
        <w:rPr>
          <w:sz w:val="24"/>
          <w:szCs w:val="24"/>
          <w:u w:val="single"/>
        </w:rPr>
        <w:t>Nie je v konflikte so spoločnosťou a dominantnou kultúrou.</w:t>
      </w:r>
    </w:p>
    <w:p w:rsidR="00695D53" w:rsidRPr="002B5FD8" w:rsidRDefault="00695D53" w:rsidP="00D26213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695D53">
        <w:rPr>
          <w:sz w:val="24"/>
          <w:szCs w:val="24"/>
        </w:rPr>
        <w:t>Niektoré sociálne skupiny si utvárajú hodnoty a normy, ktoré sú v rozpore s hodnotami a normami dominantnej kultúry</w:t>
      </w:r>
      <w:r>
        <w:rPr>
          <w:b/>
          <w:sz w:val="24"/>
          <w:szCs w:val="24"/>
        </w:rPr>
        <w:t xml:space="preserve"> </w:t>
      </w:r>
      <w:r w:rsidRPr="00695D53">
        <w:rPr>
          <w:sz w:val="24"/>
          <w:szCs w:val="24"/>
        </w:rPr>
        <w:t>– vzniká kontras</w:t>
      </w:r>
      <w:r>
        <w:rPr>
          <w:sz w:val="24"/>
          <w:szCs w:val="24"/>
        </w:rPr>
        <w:t>t</w:t>
      </w:r>
      <w:r w:rsidRPr="00695D53">
        <w:rPr>
          <w:sz w:val="24"/>
          <w:szCs w:val="24"/>
        </w:rPr>
        <w:t xml:space="preserve">ná kultúra </w:t>
      </w:r>
      <w:r>
        <w:rPr>
          <w:sz w:val="24"/>
          <w:szCs w:val="24"/>
        </w:rPr>
        <w:t>–</w:t>
      </w:r>
      <w:r w:rsidRPr="00695D53">
        <w:rPr>
          <w:sz w:val="24"/>
          <w:szCs w:val="24"/>
        </w:rPr>
        <w:t xml:space="preserve"> </w:t>
      </w:r>
      <w:proofErr w:type="spellStart"/>
      <w:r w:rsidRPr="00695D53">
        <w:rPr>
          <w:b/>
          <w:i/>
          <w:sz w:val="24"/>
          <w:szCs w:val="24"/>
        </w:rPr>
        <w:t>kontrakultúra</w:t>
      </w:r>
      <w:proofErr w:type="spellEnd"/>
      <w:r>
        <w:rPr>
          <w:sz w:val="24"/>
          <w:szCs w:val="24"/>
        </w:rPr>
        <w:t xml:space="preserve">, </w:t>
      </w:r>
      <w:r w:rsidRPr="002B5FD8">
        <w:rPr>
          <w:sz w:val="24"/>
          <w:szCs w:val="24"/>
          <w:u w:val="single"/>
        </w:rPr>
        <w:t>ktorá stojí</w:t>
      </w:r>
      <w:r w:rsidR="002B5FD8" w:rsidRPr="002B5FD8">
        <w:rPr>
          <w:sz w:val="24"/>
          <w:szCs w:val="24"/>
          <w:u w:val="single"/>
        </w:rPr>
        <w:t xml:space="preserve"> proti dominantnej kultúre</w:t>
      </w:r>
      <w:r w:rsidR="002B5FD8">
        <w:rPr>
          <w:sz w:val="24"/>
          <w:szCs w:val="24"/>
        </w:rPr>
        <w:t xml:space="preserve">. Vzniká na okraji spoločnosti (bezdomovci, kriminálne živly) alebo z protestu proti spoločnosti (anarchisti, </w:t>
      </w:r>
      <w:proofErr w:type="spellStart"/>
      <w:r w:rsidR="002B5FD8">
        <w:rPr>
          <w:sz w:val="24"/>
          <w:szCs w:val="24"/>
        </w:rPr>
        <w:t>hippies</w:t>
      </w:r>
      <w:proofErr w:type="spellEnd"/>
      <w:r w:rsidR="002B5FD8">
        <w:rPr>
          <w:sz w:val="24"/>
          <w:szCs w:val="24"/>
        </w:rPr>
        <w:t>, slobodomurári)</w:t>
      </w:r>
    </w:p>
    <w:p w:rsidR="002B5FD8" w:rsidRPr="00222A5E" w:rsidRDefault="002B5FD8" w:rsidP="00222A5E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 dominantnej kultúre existuje: </w:t>
      </w:r>
      <w:r>
        <w:rPr>
          <w:b/>
          <w:sz w:val="24"/>
          <w:szCs w:val="24"/>
        </w:rPr>
        <w:t>umelecká kultúra, ľudová kultúra, masová kultúra</w:t>
      </w:r>
    </w:p>
    <w:p w:rsidR="002B5FD8" w:rsidRDefault="002B5FD8" w:rsidP="002B5FD8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KULTÚRNA  ZMENA</w:t>
      </w:r>
    </w:p>
    <w:p w:rsidR="002B5FD8" w:rsidRPr="002B5FD8" w:rsidRDefault="002B5FD8" w:rsidP="002B5FD8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Proces vznikania, premeny a zánik kultúr alebo ich častí</w:t>
      </w:r>
    </w:p>
    <w:p w:rsidR="002B5FD8" w:rsidRPr="00222A5E" w:rsidRDefault="002B5FD8" w:rsidP="00222A5E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Kultúrny vývoj – vyjadruje dlhodobé premeny </w:t>
      </w:r>
      <w:proofErr w:type="spellStart"/>
      <w:r>
        <w:rPr>
          <w:sz w:val="24"/>
          <w:szCs w:val="24"/>
        </w:rPr>
        <w:t>sociokultúrnych</w:t>
      </w:r>
      <w:proofErr w:type="spellEnd"/>
      <w:r>
        <w:rPr>
          <w:sz w:val="24"/>
          <w:szCs w:val="24"/>
        </w:rPr>
        <w:t xml:space="preserve"> systémov – pokrok, stagnácia, regres a pod</w:t>
      </w:r>
    </w:p>
    <w:p w:rsidR="002B5FD8" w:rsidRPr="002B5FD8" w:rsidRDefault="002B5FD8" w:rsidP="002B5FD8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Typy kultúrnych zmien: </w:t>
      </w:r>
    </w:p>
    <w:p w:rsidR="002B5FD8" w:rsidRPr="00222A5E" w:rsidRDefault="002B5FD8" w:rsidP="00C0068C">
      <w:pPr>
        <w:pStyle w:val="Odsekzoznamu"/>
        <w:numPr>
          <w:ilvl w:val="0"/>
          <w:numId w:val="15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Endogénne zmeny</w:t>
      </w:r>
      <w:r>
        <w:rPr>
          <w:sz w:val="24"/>
          <w:szCs w:val="24"/>
        </w:rPr>
        <w:t xml:space="preserve"> – spôsobené premenami jednotlivých prvkov kultúry a zmenou ich usporiadania v rámci príslušného </w:t>
      </w:r>
      <w:proofErr w:type="spellStart"/>
      <w:r>
        <w:rPr>
          <w:sz w:val="24"/>
          <w:szCs w:val="24"/>
        </w:rPr>
        <w:t>sociokultúrneho</w:t>
      </w:r>
      <w:proofErr w:type="spellEnd"/>
      <w:r>
        <w:rPr>
          <w:sz w:val="24"/>
          <w:szCs w:val="24"/>
        </w:rPr>
        <w:t xml:space="preserve"> systému</w:t>
      </w:r>
      <w:r w:rsidR="00222A5E">
        <w:rPr>
          <w:sz w:val="24"/>
          <w:szCs w:val="24"/>
        </w:rPr>
        <w:t xml:space="preserve"> (nové spôsoby riešenia problémov)</w:t>
      </w:r>
    </w:p>
    <w:p w:rsidR="00222A5E" w:rsidRPr="00222A5E" w:rsidRDefault="00222A5E" w:rsidP="00C0068C">
      <w:pPr>
        <w:pStyle w:val="Odsekzoznamu"/>
        <w:numPr>
          <w:ilvl w:val="0"/>
          <w:numId w:val="15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Exogénne zmeny</w:t>
      </w:r>
      <w:r>
        <w:rPr>
          <w:sz w:val="24"/>
          <w:szCs w:val="24"/>
        </w:rPr>
        <w:t xml:space="preserve"> – spôsobené kontaktmi a vzájomným pôsobením rôznych </w:t>
      </w:r>
      <w:proofErr w:type="spellStart"/>
      <w:r>
        <w:rPr>
          <w:sz w:val="24"/>
          <w:szCs w:val="24"/>
        </w:rPr>
        <w:t>sociokultúrnych</w:t>
      </w:r>
      <w:proofErr w:type="spellEnd"/>
      <w:r>
        <w:rPr>
          <w:sz w:val="24"/>
          <w:szCs w:val="24"/>
        </w:rPr>
        <w:t xml:space="preserve"> systémov (rôznych kultúr) – </w:t>
      </w:r>
      <w:proofErr w:type="spellStart"/>
      <w:r>
        <w:rPr>
          <w:b/>
          <w:i/>
          <w:sz w:val="24"/>
          <w:szCs w:val="24"/>
        </w:rPr>
        <w:t>akulturácia</w:t>
      </w:r>
      <w:proofErr w:type="spellEnd"/>
    </w:p>
    <w:p w:rsidR="00C821CB" w:rsidRPr="00C821CB" w:rsidRDefault="00222A5E" w:rsidP="00C821CB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Medzi základné formy </w:t>
      </w:r>
      <w:proofErr w:type="spellStart"/>
      <w:r>
        <w:rPr>
          <w:sz w:val="24"/>
          <w:szCs w:val="24"/>
        </w:rPr>
        <w:t>akulturácie</w:t>
      </w:r>
      <w:proofErr w:type="spellEnd"/>
      <w:r>
        <w:rPr>
          <w:sz w:val="24"/>
          <w:szCs w:val="24"/>
        </w:rPr>
        <w:t xml:space="preserve"> patrí migrácia obyvateľstva – </w:t>
      </w:r>
      <w:r>
        <w:rPr>
          <w:b/>
          <w:i/>
          <w:sz w:val="24"/>
          <w:szCs w:val="24"/>
        </w:rPr>
        <w:t>kultúrna difúzia</w:t>
      </w:r>
      <w:r>
        <w:rPr>
          <w:sz w:val="24"/>
          <w:szCs w:val="24"/>
        </w:rPr>
        <w:t xml:space="preserve"> – proces šírenia, rozptylu a prenášania kultúrnych prvkov z jednej kultúry do druhej (amerikanizácia).</w:t>
      </w:r>
    </w:p>
    <w:p w:rsidR="0006419F" w:rsidRDefault="00222A5E" w:rsidP="00197178">
      <w:pPr>
        <w:pStyle w:val="Odsekzoznamu"/>
        <w:ind w:left="0"/>
        <w:rPr>
          <w:b/>
          <w:sz w:val="24"/>
          <w:szCs w:val="24"/>
          <w:u w:val="single"/>
        </w:rPr>
      </w:pPr>
      <w:r w:rsidRPr="00222A5E">
        <w:rPr>
          <w:b/>
          <w:sz w:val="24"/>
          <w:szCs w:val="24"/>
          <w:u w:val="single"/>
        </w:rPr>
        <w:lastRenderedPageBreak/>
        <w:t>SOCIALIZÁCIA – charakteristika, etapy socializácie</w:t>
      </w:r>
    </w:p>
    <w:p w:rsidR="002B72C4" w:rsidRDefault="002B72C4" w:rsidP="00197178">
      <w:pPr>
        <w:pStyle w:val="Odsekzoznamu"/>
        <w:ind w:left="0"/>
        <w:rPr>
          <w:b/>
          <w:sz w:val="24"/>
          <w:szCs w:val="24"/>
          <w:u w:val="single"/>
        </w:rPr>
      </w:pPr>
    </w:p>
    <w:p w:rsidR="00864A37" w:rsidRDefault="00222A5E" w:rsidP="00197178">
      <w:pPr>
        <w:pStyle w:val="Odsekzoznamu"/>
        <w:ind w:left="0"/>
        <w:rPr>
          <w:sz w:val="24"/>
          <w:szCs w:val="24"/>
        </w:rPr>
      </w:pPr>
      <w:r w:rsidRPr="0006419F">
        <w:rPr>
          <w:sz w:val="24"/>
          <w:szCs w:val="24"/>
          <w:u w:val="single"/>
        </w:rPr>
        <w:t>Základné pojmy</w:t>
      </w:r>
      <w:r w:rsidR="0006419F">
        <w:rPr>
          <w:sz w:val="24"/>
          <w:szCs w:val="24"/>
          <w:u w:val="single"/>
        </w:rPr>
        <w:t>:</w:t>
      </w:r>
      <w:r w:rsidR="0006419F">
        <w:rPr>
          <w:sz w:val="24"/>
          <w:szCs w:val="24"/>
        </w:rPr>
        <w:t xml:space="preserve"> </w:t>
      </w:r>
      <w:r w:rsidR="0006419F" w:rsidRPr="00423FD2">
        <w:rPr>
          <w:sz w:val="24"/>
          <w:szCs w:val="24"/>
        </w:rPr>
        <w:t xml:space="preserve">socializácia, </w:t>
      </w:r>
      <w:proofErr w:type="spellStart"/>
      <w:r w:rsidR="0006419F" w:rsidRPr="00423FD2">
        <w:rPr>
          <w:sz w:val="24"/>
          <w:szCs w:val="24"/>
        </w:rPr>
        <w:t>personalizácia</w:t>
      </w:r>
      <w:proofErr w:type="spellEnd"/>
      <w:r w:rsidR="0006419F" w:rsidRPr="00423FD2">
        <w:rPr>
          <w:sz w:val="24"/>
          <w:szCs w:val="24"/>
        </w:rPr>
        <w:t xml:space="preserve">, </w:t>
      </w:r>
      <w:proofErr w:type="spellStart"/>
      <w:r w:rsidR="0006419F" w:rsidRPr="00423FD2">
        <w:rPr>
          <w:sz w:val="24"/>
          <w:szCs w:val="24"/>
        </w:rPr>
        <w:t>internalizácia</w:t>
      </w:r>
      <w:proofErr w:type="spellEnd"/>
      <w:r w:rsidR="0006419F" w:rsidRPr="00423FD2">
        <w:rPr>
          <w:sz w:val="24"/>
          <w:szCs w:val="24"/>
        </w:rPr>
        <w:t>,</w:t>
      </w:r>
      <w:r w:rsidR="0006419F">
        <w:rPr>
          <w:color w:val="FF0000"/>
          <w:sz w:val="24"/>
          <w:szCs w:val="24"/>
        </w:rPr>
        <w:t xml:space="preserve"> </w:t>
      </w:r>
      <w:r w:rsidR="0006419F" w:rsidRPr="008E4C23">
        <w:rPr>
          <w:sz w:val="24"/>
          <w:szCs w:val="24"/>
        </w:rPr>
        <w:t>sociálny status, sociálna rola,</w:t>
      </w:r>
      <w:r w:rsidR="0006419F">
        <w:rPr>
          <w:color w:val="FF0000"/>
          <w:sz w:val="24"/>
          <w:szCs w:val="24"/>
        </w:rPr>
        <w:t xml:space="preserve"> </w:t>
      </w:r>
      <w:r w:rsidR="0006419F" w:rsidRPr="007503B2">
        <w:rPr>
          <w:sz w:val="24"/>
          <w:szCs w:val="24"/>
        </w:rPr>
        <w:t>primárna a sekundárna fáza socializácie, socializačné činitele, anticipačná socializácia,</w:t>
      </w:r>
      <w:r w:rsidR="0006419F">
        <w:rPr>
          <w:color w:val="FF0000"/>
          <w:sz w:val="24"/>
          <w:szCs w:val="24"/>
        </w:rPr>
        <w:t xml:space="preserve"> </w:t>
      </w:r>
      <w:r w:rsidR="0006419F" w:rsidRPr="00A16B36">
        <w:rPr>
          <w:sz w:val="24"/>
          <w:szCs w:val="24"/>
        </w:rPr>
        <w:t>resocializácia</w:t>
      </w:r>
    </w:p>
    <w:p w:rsidR="0006419F" w:rsidRDefault="0006419F" w:rsidP="00197178">
      <w:pPr>
        <w:pStyle w:val="Odsekzoznamu"/>
        <w:ind w:left="0"/>
        <w:rPr>
          <w:sz w:val="24"/>
          <w:szCs w:val="24"/>
        </w:rPr>
      </w:pPr>
      <w:r w:rsidRPr="0006419F">
        <w:rPr>
          <w:sz w:val="24"/>
          <w:szCs w:val="24"/>
        </w:rPr>
        <w:t>SOCIALIZÁCIA</w:t>
      </w:r>
    </w:p>
    <w:p w:rsidR="0006419F" w:rsidRDefault="0006419F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 sociálneho učenia, v ktorom si jednotlivec osvojuje kultúru vlastnej spoločnosti a formuje sa ako sociálna a individuálna bytosť</w:t>
      </w:r>
    </w:p>
    <w:p w:rsidR="0006419F" w:rsidRDefault="0006419F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Nadobúda vedomosti a schopnosti nahromadené spoločnosťou, osvojuje si hodnoty a normy regulujúce život spoločnosti, vzory správania</w:t>
      </w:r>
    </w:p>
    <w:p w:rsidR="0006419F" w:rsidRDefault="0006419F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Socializácia plní dve hlavné funkcie:</w:t>
      </w:r>
    </w:p>
    <w:p w:rsidR="0006419F" w:rsidRDefault="0006419F" w:rsidP="00C0068C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Umožňuje jednotlivcom stať sa spoločenskými bytosťami a individuálnymi osobnosťami</w:t>
      </w:r>
    </w:p>
    <w:p w:rsidR="0006419F" w:rsidRDefault="0006419F" w:rsidP="00C0068C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Zabezpečuje prežitie spoločnosti odovzdávaním nahromadenej kultúry novým generáciám</w:t>
      </w:r>
    </w:p>
    <w:p w:rsidR="0006419F" w:rsidRPr="00423FD2" w:rsidRDefault="0006419F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Človek sa stáva plnohodnotnou ľudskou bytosťou vtedy, keď si v priebehu socializácie osvojí poznatky, normy, hodnoty a ostatné prvky kultúry spoločnosti v ktorej žije – proces osvojovanie sociálnych noriem</w:t>
      </w:r>
      <w:r w:rsidR="00423FD2">
        <w:rPr>
          <w:sz w:val="24"/>
          <w:szCs w:val="24"/>
        </w:rPr>
        <w:t xml:space="preserve"> a iných prvkov kultúry sa nazýva </w:t>
      </w:r>
      <w:proofErr w:type="spellStart"/>
      <w:r w:rsidR="00423FD2">
        <w:rPr>
          <w:b/>
          <w:sz w:val="24"/>
          <w:szCs w:val="24"/>
        </w:rPr>
        <w:t>internalizácia</w:t>
      </w:r>
      <w:proofErr w:type="spellEnd"/>
      <w:r w:rsidR="00423FD2">
        <w:rPr>
          <w:b/>
          <w:sz w:val="24"/>
          <w:szCs w:val="24"/>
        </w:rPr>
        <w:t xml:space="preserve">/ </w:t>
      </w:r>
      <w:proofErr w:type="spellStart"/>
      <w:r w:rsidR="00423FD2">
        <w:rPr>
          <w:b/>
          <w:sz w:val="24"/>
          <w:szCs w:val="24"/>
        </w:rPr>
        <w:t>interiorizácia</w:t>
      </w:r>
      <w:proofErr w:type="spellEnd"/>
    </w:p>
    <w:p w:rsidR="00423FD2" w:rsidRDefault="00423FD2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Proces socializácie – prispôsobovanie sa jednotlivca spoločnosti + proces utvárania osobnosti – </w:t>
      </w:r>
      <w:proofErr w:type="spellStart"/>
      <w:r>
        <w:rPr>
          <w:b/>
          <w:sz w:val="24"/>
          <w:szCs w:val="24"/>
        </w:rPr>
        <w:t>personalizácia</w:t>
      </w:r>
      <w:proofErr w:type="spellEnd"/>
      <w:r>
        <w:rPr>
          <w:sz w:val="24"/>
          <w:szCs w:val="24"/>
        </w:rPr>
        <w:t xml:space="preserve"> (utváranie a rozvíjanie individuality človeka, jeho jedinečných vlastností a schopností)</w:t>
      </w:r>
    </w:p>
    <w:p w:rsidR="00F21CAD" w:rsidRDefault="00F21CAD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Socializácia je celoživotný proces – rozlišujeme dve základné etapy/fázy – primárnu a sekundárnu</w:t>
      </w:r>
    </w:p>
    <w:p w:rsidR="002E6D22" w:rsidRDefault="00F21CAD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7503B2">
        <w:rPr>
          <w:b/>
          <w:sz w:val="24"/>
          <w:szCs w:val="24"/>
        </w:rPr>
        <w:t xml:space="preserve">RIMÁRNA  FÁZA </w:t>
      </w:r>
      <w:r>
        <w:rPr>
          <w:sz w:val="24"/>
          <w:szCs w:val="24"/>
        </w:rPr>
        <w:t>– sa uskutočňuje v období detstva a dospievania – základy osobnosti jednotlivca</w:t>
      </w:r>
      <w:r w:rsidR="002E6D22">
        <w:rPr>
          <w:sz w:val="24"/>
          <w:szCs w:val="24"/>
        </w:rPr>
        <w:t>. Prevláda v nej jednosmerné pôsobenie spoločnosti na jednotlivca a pasívne prispôsobovanie sa jednotlivca spoločnosti (</w:t>
      </w:r>
      <w:r w:rsidR="002E6D22" w:rsidRPr="007503B2">
        <w:rPr>
          <w:i/>
          <w:sz w:val="24"/>
          <w:szCs w:val="24"/>
        </w:rPr>
        <w:t>asymetrický vzťah</w:t>
      </w:r>
      <w:r w:rsidR="002E6D22">
        <w:rPr>
          <w:sz w:val="24"/>
          <w:szCs w:val="24"/>
        </w:rPr>
        <w:t xml:space="preserve"> jednotlivca a spoločnosti – dominuje proces učenia a výchovy jednotlivca. </w:t>
      </w:r>
    </w:p>
    <w:p w:rsidR="007F04F7" w:rsidRDefault="002E6D22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jednotlivec rozvíja svoje jazykové schopnosti, formuje osobnosť, sám seba si uvedomuje ako človeka a ako člena sociálnych skupín a celej spoločnosti, osvojuje si poznatky, skúsenosti a schopnosti potrebné pre život, vzory správania, hodnoty a sociálne normy uznávané spoločnosťou, učí sa sebakontrole</w:t>
      </w:r>
    </w:p>
    <w:p w:rsidR="007F04F7" w:rsidRDefault="007F04F7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primárna fáza socializácie – </w:t>
      </w:r>
      <w:r>
        <w:rPr>
          <w:b/>
          <w:sz w:val="24"/>
          <w:szCs w:val="24"/>
        </w:rPr>
        <w:t>anticipačná socializácia</w:t>
      </w:r>
      <w:r>
        <w:rPr>
          <w:sz w:val="24"/>
          <w:szCs w:val="24"/>
        </w:rPr>
        <w:t xml:space="preserve"> – učenie a osvojovanie si hodnôt, noriem a vzorov správania  (nacvičovanie, učenie sa budúcich sociálnych rolí)</w:t>
      </w:r>
    </w:p>
    <w:p w:rsidR="007503B2" w:rsidRDefault="007F04F7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cieľ – pripraviť jednotlivca na plnohodnotný život v</w:t>
      </w:r>
      <w:r w:rsidR="007503B2">
        <w:rPr>
          <w:sz w:val="24"/>
          <w:szCs w:val="24"/>
        </w:rPr>
        <w:t> </w:t>
      </w:r>
      <w:r>
        <w:rPr>
          <w:sz w:val="24"/>
          <w:szCs w:val="24"/>
        </w:rPr>
        <w:t>dospelosti</w:t>
      </w:r>
      <w:r w:rsidR="007503B2">
        <w:rPr>
          <w:sz w:val="24"/>
          <w:szCs w:val="24"/>
        </w:rPr>
        <w:t xml:space="preserve"> prostredníctvom vzdelávania a výchovy (hlavné spôsoby dosahovania cieľa)</w:t>
      </w:r>
    </w:p>
    <w:p w:rsidR="00F21CAD" w:rsidRDefault="00A16B36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7503B2">
        <w:rPr>
          <w:b/>
          <w:sz w:val="24"/>
          <w:szCs w:val="24"/>
        </w:rPr>
        <w:t xml:space="preserve">ocializačné činitele podieľajúce sa na procese socializácie v primárnej fáze: </w:t>
      </w:r>
      <w:r w:rsidR="007503B2">
        <w:rPr>
          <w:sz w:val="24"/>
          <w:szCs w:val="24"/>
        </w:rPr>
        <w:t>rodiny, rovesníci, predškolské zariadenia, škola, masmédiá</w:t>
      </w:r>
      <w:r w:rsidR="007503B2">
        <w:rPr>
          <w:b/>
          <w:sz w:val="24"/>
          <w:szCs w:val="24"/>
        </w:rPr>
        <w:t xml:space="preserve"> </w:t>
      </w:r>
      <w:r w:rsidR="007F04F7">
        <w:rPr>
          <w:sz w:val="24"/>
          <w:szCs w:val="24"/>
        </w:rPr>
        <w:t xml:space="preserve"> </w:t>
      </w:r>
      <w:r w:rsidR="002E6D22">
        <w:rPr>
          <w:sz w:val="24"/>
          <w:szCs w:val="24"/>
        </w:rPr>
        <w:t xml:space="preserve"> </w:t>
      </w:r>
      <w:r w:rsidR="00F21CAD">
        <w:rPr>
          <w:sz w:val="24"/>
          <w:szCs w:val="24"/>
        </w:rPr>
        <w:t xml:space="preserve">  </w:t>
      </w:r>
    </w:p>
    <w:p w:rsidR="00423FD2" w:rsidRDefault="007503B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503B2">
        <w:rPr>
          <w:b/>
          <w:sz w:val="24"/>
          <w:szCs w:val="24"/>
        </w:rPr>
        <w:t xml:space="preserve">SEKUNDÁRNA  FÁZA </w:t>
      </w:r>
      <w:r w:rsidRPr="007503B2">
        <w:rPr>
          <w:sz w:val="24"/>
          <w:szCs w:val="24"/>
        </w:rPr>
        <w:t>–</w:t>
      </w:r>
      <w:r w:rsidRPr="007503B2">
        <w:rPr>
          <w:b/>
          <w:sz w:val="24"/>
          <w:szCs w:val="24"/>
        </w:rPr>
        <w:t xml:space="preserve"> </w:t>
      </w:r>
      <w:r w:rsidRPr="007503B2">
        <w:rPr>
          <w:sz w:val="24"/>
          <w:szCs w:val="24"/>
        </w:rPr>
        <w:t>prebieha v období dospelosti – rozdeľujeme na socializáciu v produktívnom veku</w:t>
      </w:r>
      <w:r>
        <w:rPr>
          <w:sz w:val="24"/>
          <w:szCs w:val="24"/>
        </w:rPr>
        <w:t xml:space="preserve"> (v období pracovnej aktivita) a</w:t>
      </w:r>
      <w:r w:rsidRPr="007503B2">
        <w:rPr>
          <w:sz w:val="24"/>
          <w:szCs w:val="24"/>
        </w:rPr>
        <w:t> socializáciu v </w:t>
      </w:r>
      <w:proofErr w:type="spellStart"/>
      <w:r w:rsidRPr="007503B2">
        <w:rPr>
          <w:sz w:val="24"/>
          <w:szCs w:val="24"/>
        </w:rPr>
        <w:t>postproduktívnom</w:t>
      </w:r>
      <w:proofErr w:type="spellEnd"/>
      <w:r w:rsidRPr="007503B2">
        <w:rPr>
          <w:sz w:val="24"/>
          <w:szCs w:val="24"/>
        </w:rPr>
        <w:t xml:space="preserve"> období života dospelého </w:t>
      </w:r>
      <w:r>
        <w:rPr>
          <w:sz w:val="24"/>
          <w:szCs w:val="24"/>
        </w:rPr>
        <w:t>(starobe)</w:t>
      </w:r>
    </w:p>
    <w:p w:rsidR="007503B2" w:rsidRPr="007503B2" w:rsidRDefault="007503B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503B2">
        <w:rPr>
          <w:sz w:val="24"/>
          <w:szCs w:val="24"/>
        </w:rPr>
        <w:lastRenderedPageBreak/>
        <w:t>Vzájomné pôsobenie sociálnych skupín</w:t>
      </w:r>
      <w:r>
        <w:rPr>
          <w:sz w:val="24"/>
          <w:szCs w:val="24"/>
        </w:rPr>
        <w:t xml:space="preserve">, </w:t>
      </w:r>
      <w:r w:rsidRPr="007503B2">
        <w:rPr>
          <w:sz w:val="24"/>
          <w:szCs w:val="24"/>
        </w:rPr>
        <w:t>spoločnosti</w:t>
      </w:r>
      <w:r>
        <w:rPr>
          <w:sz w:val="24"/>
          <w:szCs w:val="24"/>
        </w:rPr>
        <w:t xml:space="preserve"> a jednotlivca </w:t>
      </w:r>
      <w:r w:rsidRPr="007503B2">
        <w:rPr>
          <w:i/>
          <w:sz w:val="24"/>
          <w:szCs w:val="24"/>
        </w:rPr>
        <w:t>(symetrický vzťah</w:t>
      </w:r>
      <w:r>
        <w:rPr>
          <w:i/>
          <w:sz w:val="24"/>
          <w:szCs w:val="24"/>
        </w:rPr>
        <w:t>, reciprocita)</w:t>
      </w:r>
    </w:p>
    <w:p w:rsidR="00A16B36" w:rsidRDefault="007503B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Ľudia sú aktívni, prispôsobujú si svoje sociálne roly</w:t>
      </w:r>
      <w:r w:rsidR="00A16B36">
        <w:rPr>
          <w:sz w:val="24"/>
          <w:szCs w:val="24"/>
        </w:rPr>
        <w:t>, individuálne reagujú na pôsobenie sociálnych skupín a spoločnosti, vyrovnávajú sa s novými životnými situáciami (manželstvo, rodičovstvo, zamestnanie, životné krízy a pod)</w:t>
      </w:r>
    </w:p>
    <w:p w:rsidR="00A16B36" w:rsidRDefault="00A16B36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Ciele: rozvoj a využívanie nadobudnutých životných skúseností, vedomostí a schopností // prispôsobovanie sa novým situáciám, ktoré prináša život</w:t>
      </w:r>
    </w:p>
    <w:p w:rsidR="00A16B36" w:rsidRDefault="00A16B36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Socializačné činitele:</w:t>
      </w:r>
      <w:r>
        <w:rPr>
          <w:sz w:val="24"/>
          <w:szCs w:val="24"/>
        </w:rPr>
        <w:t xml:space="preserve"> rodina, ktorú si jednotlivec založil, pracovné, susedské a priateľské skupiny, organizácie a masmédiá</w:t>
      </w:r>
    </w:p>
    <w:p w:rsidR="00A16B36" w:rsidRPr="00A16B36" w:rsidRDefault="00A16B36" w:rsidP="00A16B3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Resocializácia –</w:t>
      </w:r>
      <w:r>
        <w:rPr>
          <w:sz w:val="24"/>
          <w:szCs w:val="24"/>
        </w:rPr>
        <w:t xml:space="preserve"> človek si osvojuje nové sociálne roly, hodnoty, normy, poznatky a schopnosti (staré, prekonané, nové spoločenské podmienky, rozvoj vedy a techniky a pod.)  </w:t>
      </w:r>
      <w:r w:rsidR="007503B2">
        <w:rPr>
          <w:sz w:val="24"/>
          <w:szCs w:val="24"/>
        </w:rPr>
        <w:t xml:space="preserve"> </w:t>
      </w:r>
    </w:p>
    <w:p w:rsidR="008E4C23" w:rsidRDefault="00423FD2" w:rsidP="00423FD2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SOCIÁLNA  ROLA</w:t>
      </w:r>
    </w:p>
    <w:p w:rsidR="00423FD2" w:rsidRDefault="00423FD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Socializácia ako proces učenia sa sociálnym rolám – </w:t>
      </w:r>
      <w:r w:rsidRPr="008E4C23">
        <w:rPr>
          <w:b/>
          <w:sz w:val="24"/>
          <w:szCs w:val="24"/>
        </w:rPr>
        <w:t>proces</w:t>
      </w:r>
      <w:r>
        <w:rPr>
          <w:sz w:val="24"/>
          <w:szCs w:val="24"/>
        </w:rPr>
        <w:t xml:space="preserve"> v ktorom sa ľudia učia „hrať“ (osvojujú si) roly, ktoré im v spoločnosti pripadli</w:t>
      </w:r>
    </w:p>
    <w:p w:rsidR="00423FD2" w:rsidRDefault="00423FD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Sociálna rola – </w:t>
      </w:r>
      <w:r>
        <w:rPr>
          <w:b/>
          <w:i/>
          <w:sz w:val="24"/>
          <w:szCs w:val="24"/>
        </w:rPr>
        <w:t>štandardné správanie</w:t>
      </w:r>
      <w:r>
        <w:rPr>
          <w:sz w:val="24"/>
          <w:szCs w:val="24"/>
        </w:rPr>
        <w:t>, ktoré sa od nositeľa očakáva</w:t>
      </w:r>
    </w:p>
    <w:p w:rsidR="00423FD2" w:rsidRDefault="00423FD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Môžu sa vykonávať rôznymi spôsobmi – rozlišujeme:</w:t>
      </w:r>
    </w:p>
    <w:p w:rsidR="00423FD2" w:rsidRDefault="00423FD2" w:rsidP="00C0068C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Predpísanú rolu – očakávané správanie spojené s určitým sociálnym statusom</w:t>
      </w:r>
    </w:p>
    <w:p w:rsidR="00423FD2" w:rsidRDefault="00423FD2" w:rsidP="00C0068C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Výkon roly – skutočné správanie nositeľa statusu</w:t>
      </w:r>
    </w:p>
    <w:p w:rsidR="008E4C23" w:rsidRPr="00A16B36" w:rsidRDefault="00423FD2" w:rsidP="00C0068C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Konflikt rolí – rozdiel medzi očakávaným a skutočným správaním aktéra roly</w:t>
      </w:r>
    </w:p>
    <w:p w:rsidR="008E4C23" w:rsidRDefault="008E4C23" w:rsidP="008E4C23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SOCIÁLNY  STATUS</w:t>
      </w:r>
    </w:p>
    <w:p w:rsidR="008E4C23" w:rsidRDefault="008E4C23" w:rsidP="008E4C2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Sociálna </w:t>
      </w:r>
      <w:r w:rsidRPr="008E4C23">
        <w:rPr>
          <w:b/>
          <w:sz w:val="24"/>
          <w:szCs w:val="24"/>
        </w:rPr>
        <w:t>pozícia</w:t>
      </w:r>
      <w:r>
        <w:rPr>
          <w:sz w:val="24"/>
          <w:szCs w:val="24"/>
        </w:rPr>
        <w:t xml:space="preserve"> spojená s istými právami a povinnosťami v sociálnej skupine alebo spoločnosti</w:t>
      </w:r>
    </w:p>
    <w:p w:rsidR="008E4C23" w:rsidRDefault="008E4C23" w:rsidP="008E4C2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Každý človek zastáva množstvo sociálnych pozícií, statusov (žena – manželka, matka, učiteľka..), jeden z nich je však </w:t>
      </w:r>
      <w:r>
        <w:rPr>
          <w:b/>
          <w:i/>
          <w:sz w:val="24"/>
          <w:szCs w:val="24"/>
        </w:rPr>
        <w:t>kľúčový</w:t>
      </w:r>
      <w:r>
        <w:rPr>
          <w:sz w:val="24"/>
          <w:szCs w:val="24"/>
        </w:rPr>
        <w:t xml:space="preserve">, rozhodujúci – ten, ktorý určuje sociálne postavenie človeka v spoločnosti (väčšinou práca) </w:t>
      </w:r>
    </w:p>
    <w:p w:rsidR="008E4C23" w:rsidRDefault="008E4C23" w:rsidP="008E4C2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Podľa spôsobu nadobudnutia rozlišujeme status:</w:t>
      </w:r>
    </w:p>
    <w:p w:rsidR="008E4C23" w:rsidRDefault="008E4C23" w:rsidP="00C0068C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Vrodený – pripisovaný – jednotlivec ho nemôže ovplyvniť – rasa, pohlavie, vek</w:t>
      </w:r>
    </w:p>
    <w:p w:rsidR="008E61D4" w:rsidRDefault="008E4C23" w:rsidP="00C0068C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Získaný </w:t>
      </w:r>
      <w:r w:rsidR="008E61D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E61D4">
        <w:rPr>
          <w:sz w:val="24"/>
          <w:szCs w:val="24"/>
        </w:rPr>
        <w:t>jednotlivec ho môže nadobudnúť vlastným pričinením (profesia, vzdelanie)</w:t>
      </w:r>
    </w:p>
    <w:p w:rsidR="00C821CB" w:rsidRDefault="008E61D4" w:rsidP="00C0068C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Vnútený – jednotlivcovi ho vnúti spoločnosť alebo sociálna skupina (nezamestnanosť)  </w:t>
      </w:r>
    </w:p>
    <w:p w:rsidR="002B72C4" w:rsidRPr="00C821CB" w:rsidRDefault="002B72C4" w:rsidP="002B72C4">
      <w:pPr>
        <w:pStyle w:val="Odsekzoznamu"/>
        <w:ind w:left="1080"/>
        <w:rPr>
          <w:sz w:val="24"/>
          <w:szCs w:val="24"/>
        </w:rPr>
      </w:pPr>
    </w:p>
    <w:p w:rsidR="004B78EB" w:rsidRDefault="004B78EB" w:rsidP="004B78EB">
      <w:pPr>
        <w:pStyle w:val="Odsekzoznamu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DEVIÁCIA  A SOCIÁLNA  KONTROLA</w:t>
      </w:r>
    </w:p>
    <w:p w:rsidR="002B72C4" w:rsidRDefault="002B72C4" w:rsidP="004B78EB">
      <w:pPr>
        <w:pStyle w:val="Odsekzoznamu"/>
        <w:ind w:left="0"/>
        <w:rPr>
          <w:b/>
          <w:sz w:val="24"/>
          <w:szCs w:val="24"/>
          <w:u w:val="single"/>
        </w:rPr>
      </w:pPr>
    </w:p>
    <w:p w:rsidR="00C422CC" w:rsidRDefault="004B78EB" w:rsidP="004B78EB">
      <w:pPr>
        <w:pStyle w:val="Odsekzoznamu"/>
        <w:ind w:left="0"/>
        <w:rPr>
          <w:sz w:val="24"/>
          <w:szCs w:val="24"/>
        </w:rPr>
      </w:pPr>
      <w:r w:rsidRPr="0006419F">
        <w:rPr>
          <w:sz w:val="24"/>
          <w:szCs w:val="24"/>
          <w:u w:val="single"/>
        </w:rPr>
        <w:t>Základné pojmy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435C18">
        <w:rPr>
          <w:sz w:val="24"/>
          <w:szCs w:val="24"/>
        </w:rPr>
        <w:t>deviácia, konformita,</w:t>
      </w:r>
      <w:r w:rsidRPr="00435C18">
        <w:rPr>
          <w:color w:val="FF0000"/>
          <w:sz w:val="24"/>
          <w:szCs w:val="24"/>
        </w:rPr>
        <w:t xml:space="preserve"> </w:t>
      </w:r>
      <w:proofErr w:type="spellStart"/>
      <w:r w:rsidRPr="00435C18">
        <w:rPr>
          <w:sz w:val="24"/>
          <w:szCs w:val="24"/>
        </w:rPr>
        <w:t>nonkonformita</w:t>
      </w:r>
      <w:proofErr w:type="spellEnd"/>
      <w:r w:rsidRPr="00435C18">
        <w:rPr>
          <w:sz w:val="24"/>
          <w:szCs w:val="24"/>
        </w:rPr>
        <w:t>,</w:t>
      </w:r>
      <w:r w:rsidRPr="00435C18">
        <w:rPr>
          <w:color w:val="FF0000"/>
          <w:sz w:val="24"/>
          <w:szCs w:val="24"/>
        </w:rPr>
        <w:t xml:space="preserve"> </w:t>
      </w:r>
      <w:r w:rsidRPr="00AA37EB">
        <w:rPr>
          <w:sz w:val="24"/>
          <w:szCs w:val="24"/>
        </w:rPr>
        <w:t>sociálna kontrola,</w:t>
      </w:r>
      <w:r w:rsidRPr="00435C18">
        <w:rPr>
          <w:color w:val="FF0000"/>
          <w:sz w:val="24"/>
          <w:szCs w:val="24"/>
        </w:rPr>
        <w:t xml:space="preserve"> </w:t>
      </w:r>
      <w:r w:rsidRPr="00AA37EB">
        <w:rPr>
          <w:sz w:val="24"/>
          <w:szCs w:val="24"/>
        </w:rPr>
        <w:t>sebakontrola,</w:t>
      </w:r>
      <w:r w:rsidRPr="00435C18">
        <w:rPr>
          <w:color w:val="FF0000"/>
          <w:sz w:val="24"/>
          <w:szCs w:val="24"/>
        </w:rPr>
        <w:t xml:space="preserve"> </w:t>
      </w:r>
      <w:r w:rsidRPr="00AA37EB">
        <w:rPr>
          <w:sz w:val="24"/>
          <w:szCs w:val="24"/>
        </w:rPr>
        <w:t>formálna kontrola, neformálna kontrola</w:t>
      </w:r>
    </w:p>
    <w:p w:rsidR="00096307" w:rsidRPr="00096307" w:rsidRDefault="004B78EB" w:rsidP="004B78E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Deviácia </w:t>
      </w:r>
      <w:r>
        <w:rPr>
          <w:sz w:val="24"/>
          <w:szCs w:val="24"/>
        </w:rPr>
        <w:t xml:space="preserve"> - také správanie jednotlivca, ktoré spoločnosť či sociálna skupina pokladá za porušenie</w:t>
      </w:r>
      <w:r w:rsidR="008744DF">
        <w:rPr>
          <w:sz w:val="24"/>
          <w:szCs w:val="24"/>
        </w:rPr>
        <w:t xml:space="preserve"> a nerešpektovanie</w:t>
      </w:r>
      <w:r>
        <w:rPr>
          <w:sz w:val="24"/>
          <w:szCs w:val="24"/>
        </w:rPr>
        <w:t xml:space="preserve"> </w:t>
      </w:r>
      <w:r w:rsidR="00096307">
        <w:rPr>
          <w:sz w:val="24"/>
          <w:szCs w:val="24"/>
        </w:rPr>
        <w:t xml:space="preserve">platných zákonov štátu (protizákonné správanie), </w:t>
      </w:r>
      <w:r>
        <w:rPr>
          <w:sz w:val="24"/>
          <w:szCs w:val="24"/>
        </w:rPr>
        <w:t>spoloč</w:t>
      </w:r>
      <w:r w:rsidR="00096307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096307">
        <w:rPr>
          <w:sz w:val="24"/>
          <w:szCs w:val="24"/>
        </w:rPr>
        <w:t>ských a skupinových noriem</w:t>
      </w:r>
    </w:p>
    <w:p w:rsidR="004B78EB" w:rsidRDefault="00096307" w:rsidP="004B78E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96307">
        <w:rPr>
          <w:sz w:val="24"/>
          <w:szCs w:val="24"/>
        </w:rPr>
        <w:t>Rozlišujeme tri zložky deviácie:</w:t>
      </w:r>
      <w:r w:rsidR="004B78EB" w:rsidRPr="00096307">
        <w:rPr>
          <w:sz w:val="24"/>
          <w:szCs w:val="24"/>
        </w:rPr>
        <w:t xml:space="preserve"> </w:t>
      </w:r>
    </w:p>
    <w:p w:rsidR="00096307" w:rsidRDefault="00096307" w:rsidP="00C0068C">
      <w:pPr>
        <w:pStyle w:val="Odsekzoznamu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Osobu (deviant), ktorá sa správa určitým spôsobom</w:t>
      </w:r>
    </w:p>
    <w:p w:rsidR="00096307" w:rsidRDefault="00096307" w:rsidP="00C0068C">
      <w:pPr>
        <w:pStyle w:val="Odsekzoznamu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Normy, pravidlá, vzory správania, ktoré spoločnosť alebo sociálna skupina uplatňuje pri posudzovaní určitého správania</w:t>
      </w:r>
    </w:p>
    <w:p w:rsidR="00096307" w:rsidRDefault="00096307" w:rsidP="00C0068C">
      <w:pPr>
        <w:pStyle w:val="Odsekzoznamu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Iné osoby, sociálne skupiny a organizácie, ktoré reagujú na toto správanie</w:t>
      </w:r>
      <w:r w:rsidR="008744DF">
        <w:rPr>
          <w:sz w:val="24"/>
          <w:szCs w:val="24"/>
        </w:rPr>
        <w:t>, ukladajú trest, sankcie, liečenie a pod.</w:t>
      </w:r>
    </w:p>
    <w:p w:rsidR="00096307" w:rsidRPr="00435C18" w:rsidRDefault="00435C18" w:rsidP="0009630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</w:t>
      </w:r>
      <w:r w:rsidR="00096307">
        <w:rPr>
          <w:b/>
          <w:sz w:val="24"/>
          <w:szCs w:val="24"/>
        </w:rPr>
        <w:t>onkonformita</w:t>
      </w:r>
      <w:proofErr w:type="spellEnd"/>
      <w:r>
        <w:rPr>
          <w:sz w:val="24"/>
          <w:szCs w:val="24"/>
        </w:rPr>
        <w:t xml:space="preserve"> – také správanie  jednotlivcov, ktoré sociálna skupina alebo spoločnosť síce pokladá za </w:t>
      </w:r>
      <w:r w:rsidRPr="00435C18">
        <w:rPr>
          <w:b/>
          <w:sz w:val="24"/>
          <w:szCs w:val="24"/>
        </w:rPr>
        <w:t>odchýlku</w:t>
      </w:r>
      <w:r>
        <w:rPr>
          <w:sz w:val="24"/>
          <w:szCs w:val="24"/>
        </w:rPr>
        <w:t xml:space="preserve"> (porušenie) od noriem, nepresahuje však hranice tolerancie </w:t>
      </w:r>
      <w:r w:rsidR="008744DF">
        <w:rPr>
          <w:sz w:val="24"/>
          <w:szCs w:val="24"/>
        </w:rPr>
        <w:t xml:space="preserve">sociálnej </w:t>
      </w:r>
      <w:r>
        <w:rPr>
          <w:sz w:val="24"/>
          <w:szCs w:val="24"/>
        </w:rPr>
        <w:t>skupiny alebo spoločnosti</w:t>
      </w:r>
      <w:r w:rsidR="008744DF">
        <w:rPr>
          <w:sz w:val="24"/>
          <w:szCs w:val="24"/>
        </w:rPr>
        <w:t>, spoločnosti neškodí, vyvoláva len pohoršenie u niektorých ľudí</w:t>
      </w:r>
      <w:r>
        <w:rPr>
          <w:sz w:val="24"/>
          <w:szCs w:val="24"/>
        </w:rPr>
        <w:t xml:space="preserve"> (výstredné oblečenie, nezvyčajný štýl života....)</w:t>
      </w:r>
    </w:p>
    <w:p w:rsidR="00435C18" w:rsidRPr="00435C18" w:rsidRDefault="00435C18" w:rsidP="0009630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Konformita</w:t>
      </w:r>
      <w:r>
        <w:rPr>
          <w:sz w:val="24"/>
          <w:szCs w:val="24"/>
        </w:rPr>
        <w:t xml:space="preserve"> – zhodnosť, súhlas, prispôsobenie sa sociálnym normám </w:t>
      </w:r>
    </w:p>
    <w:p w:rsidR="004B78EB" w:rsidRPr="00435C18" w:rsidRDefault="00435C18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35C18">
        <w:rPr>
          <w:b/>
          <w:sz w:val="24"/>
          <w:szCs w:val="24"/>
        </w:rPr>
        <w:t>Sociálna kontrola</w:t>
      </w:r>
      <w:r>
        <w:rPr>
          <w:b/>
          <w:sz w:val="24"/>
          <w:szCs w:val="24"/>
        </w:rPr>
        <w:t>:</w:t>
      </w:r>
    </w:p>
    <w:p w:rsidR="00435C18" w:rsidRDefault="00435C18" w:rsidP="00C0068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 širšom slova zmysle – všetky spoločenské mechanizmy, ktoré zabezpečujú poriadok a stabilitu spoločnosti a vyjadruje úsilie spoločnosti o </w:t>
      </w:r>
      <w:proofErr w:type="spellStart"/>
      <w:r>
        <w:rPr>
          <w:sz w:val="24"/>
          <w:szCs w:val="24"/>
        </w:rPr>
        <w:t>sebareguláciu</w:t>
      </w:r>
      <w:proofErr w:type="spellEnd"/>
    </w:p>
    <w:p w:rsidR="00435C18" w:rsidRPr="00AA37EB" w:rsidRDefault="00435C18" w:rsidP="00C0068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 užšom slova zmysle – proces, ktorým si sociálne skupiny alebo spoločnosť vynucujú konformitu (</w:t>
      </w:r>
      <w:r w:rsidR="008744DF">
        <w:rPr>
          <w:sz w:val="24"/>
          <w:szCs w:val="24"/>
        </w:rPr>
        <w:t xml:space="preserve">dodržiavanie spoločenských noriem, </w:t>
      </w:r>
      <w:r>
        <w:rPr>
          <w:sz w:val="24"/>
          <w:szCs w:val="24"/>
        </w:rPr>
        <w:t>prispôsobovanie sa svojich členov</w:t>
      </w:r>
      <w:r w:rsidR="00AA37EB">
        <w:rPr>
          <w:sz w:val="24"/>
          <w:szCs w:val="24"/>
        </w:rPr>
        <w:t xml:space="preserve"> skupinovým alebo spoločenským očakávaniam a požiadavkám)</w:t>
      </w:r>
      <w:r>
        <w:rPr>
          <w:b/>
          <w:sz w:val="24"/>
          <w:szCs w:val="24"/>
        </w:rPr>
        <w:t xml:space="preserve"> </w:t>
      </w:r>
    </w:p>
    <w:p w:rsidR="00AA37EB" w:rsidRDefault="00AA37EB" w:rsidP="00AA37E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Neformálna sociálna kontrola</w:t>
      </w:r>
      <w:r>
        <w:rPr>
          <w:sz w:val="24"/>
          <w:szCs w:val="24"/>
        </w:rPr>
        <w:t xml:space="preserve"> – neoficiálny s</w:t>
      </w:r>
      <w:r w:rsidR="008744DF">
        <w:rPr>
          <w:sz w:val="24"/>
          <w:szCs w:val="24"/>
        </w:rPr>
        <w:t>poločenský</w:t>
      </w:r>
      <w:r>
        <w:rPr>
          <w:sz w:val="24"/>
          <w:szCs w:val="24"/>
        </w:rPr>
        <w:t xml:space="preserve"> tlak, ktorý núti jednotlivcov rešpektovať sociálne normy, prispôsobovať sa vzorom správania, spôsoby kontroly: sociálne odmeny (ocenenie, pochvala), tresty (zahanbenie, pokarhanie, výsmech), presviedčanie</w:t>
      </w:r>
    </w:p>
    <w:p w:rsidR="00AA37EB" w:rsidRPr="00AA37EB" w:rsidRDefault="00AA37EB" w:rsidP="00AA37E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Formálna sociálna kontrola</w:t>
      </w:r>
      <w:r>
        <w:rPr>
          <w:sz w:val="24"/>
          <w:szCs w:val="24"/>
        </w:rPr>
        <w:t xml:space="preserve"> – oficiálny, formálny tlak, ktorým sa vynucuje konformné správanie</w:t>
      </w:r>
      <w:r w:rsidR="00C973B8">
        <w:rPr>
          <w:sz w:val="24"/>
          <w:szCs w:val="24"/>
        </w:rPr>
        <w:t xml:space="preserve"> – rôzne kontroly – škola, polícia, úrady....)</w:t>
      </w:r>
    </w:p>
    <w:p w:rsidR="00C821CB" w:rsidRDefault="00AA37EB" w:rsidP="00C821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Sebakontrola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internalizovanie</w:t>
      </w:r>
      <w:proofErr w:type="spellEnd"/>
      <w:r>
        <w:rPr>
          <w:sz w:val="24"/>
          <w:szCs w:val="24"/>
        </w:rPr>
        <w:t xml:space="preserve"> – prijatie noriem spoločnosti za svoje, dodržiavanie spoločenských noriem aj bez vynucovania</w:t>
      </w:r>
    </w:p>
    <w:p w:rsidR="002B72C4" w:rsidRPr="00C821CB" w:rsidRDefault="002B72C4" w:rsidP="00C821CB">
      <w:pPr>
        <w:pStyle w:val="Odsekzoznamu"/>
        <w:numPr>
          <w:ilvl w:val="0"/>
          <w:numId w:val="1"/>
        </w:numPr>
        <w:rPr>
          <w:sz w:val="24"/>
          <w:szCs w:val="24"/>
        </w:rPr>
      </w:pPr>
    </w:p>
    <w:p w:rsidR="00C973B8" w:rsidRDefault="00C973B8" w:rsidP="00C973B8">
      <w:pPr>
        <w:pStyle w:val="Odsekzoznamu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SOCIÁLNE  SKUPINY,  SOCIÁLNE  VZŤAHY,  KOMUNIKÁCIA</w:t>
      </w:r>
      <w:r w:rsidR="00D86DA4">
        <w:rPr>
          <w:b/>
          <w:sz w:val="24"/>
          <w:szCs w:val="24"/>
          <w:u w:val="single"/>
        </w:rPr>
        <w:t>,  SOCIÁLNE  NEROVNOSTI</w:t>
      </w:r>
    </w:p>
    <w:p w:rsidR="002B72C4" w:rsidRDefault="002B72C4" w:rsidP="00C973B8">
      <w:pPr>
        <w:pStyle w:val="Odsekzoznamu"/>
        <w:ind w:left="0"/>
        <w:rPr>
          <w:b/>
          <w:sz w:val="24"/>
          <w:szCs w:val="24"/>
          <w:u w:val="single"/>
        </w:rPr>
      </w:pPr>
    </w:p>
    <w:p w:rsidR="00C973B8" w:rsidRDefault="00C973B8" w:rsidP="00C973B8">
      <w:pPr>
        <w:pStyle w:val="Odsekzoznamu"/>
        <w:ind w:left="0"/>
        <w:rPr>
          <w:color w:val="FF0000"/>
          <w:sz w:val="24"/>
          <w:szCs w:val="24"/>
        </w:rPr>
      </w:pPr>
      <w:r w:rsidRPr="0006419F">
        <w:rPr>
          <w:sz w:val="24"/>
          <w:szCs w:val="24"/>
          <w:u w:val="single"/>
        </w:rPr>
        <w:t>Základné pojmy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2B2068">
        <w:rPr>
          <w:sz w:val="24"/>
          <w:szCs w:val="24"/>
        </w:rPr>
        <w:t xml:space="preserve">sociálna skupina, sociálna interakcia, </w:t>
      </w:r>
      <w:r w:rsidRPr="00B926DE">
        <w:rPr>
          <w:sz w:val="24"/>
          <w:szCs w:val="24"/>
        </w:rPr>
        <w:t>štruktúra skupiny,</w:t>
      </w:r>
      <w:r w:rsidRPr="00C973B8">
        <w:rPr>
          <w:color w:val="FF0000"/>
          <w:sz w:val="24"/>
          <w:szCs w:val="24"/>
        </w:rPr>
        <w:t xml:space="preserve"> </w:t>
      </w:r>
      <w:r w:rsidRPr="00002F14">
        <w:rPr>
          <w:sz w:val="24"/>
          <w:szCs w:val="24"/>
        </w:rPr>
        <w:t>primárna skupina,</w:t>
      </w:r>
      <w:r w:rsidRPr="00C973B8">
        <w:rPr>
          <w:color w:val="FF0000"/>
          <w:sz w:val="24"/>
          <w:szCs w:val="24"/>
        </w:rPr>
        <w:t xml:space="preserve"> </w:t>
      </w:r>
      <w:r w:rsidRPr="00002F14">
        <w:rPr>
          <w:sz w:val="24"/>
          <w:szCs w:val="24"/>
        </w:rPr>
        <w:t>sekundárna skupina, vonkajšia skupina, vnútorná skupina, členská skupina, referenčná</w:t>
      </w:r>
      <w:r w:rsidRPr="00C973B8">
        <w:rPr>
          <w:color w:val="FF0000"/>
          <w:sz w:val="24"/>
          <w:szCs w:val="24"/>
        </w:rPr>
        <w:t xml:space="preserve"> </w:t>
      </w:r>
      <w:r w:rsidRPr="00002F14">
        <w:rPr>
          <w:sz w:val="24"/>
          <w:szCs w:val="24"/>
        </w:rPr>
        <w:t>skupina,</w:t>
      </w:r>
      <w:r w:rsidRPr="00C973B8">
        <w:rPr>
          <w:color w:val="FF0000"/>
          <w:sz w:val="24"/>
          <w:szCs w:val="24"/>
        </w:rPr>
        <w:t xml:space="preserve"> </w:t>
      </w:r>
      <w:r w:rsidRPr="00002F14">
        <w:rPr>
          <w:sz w:val="24"/>
          <w:szCs w:val="24"/>
        </w:rPr>
        <w:t>sociálne vzťahy, komunikácia</w:t>
      </w:r>
      <w:r w:rsidR="00D86DA4">
        <w:rPr>
          <w:sz w:val="24"/>
          <w:szCs w:val="24"/>
        </w:rPr>
        <w:t>, sociálna nerovnosť, sociálna stratifikácia</w:t>
      </w:r>
    </w:p>
    <w:p w:rsidR="00C973B8" w:rsidRDefault="00C973B8" w:rsidP="00C973B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Sociálna skupina </w:t>
      </w:r>
      <w:r>
        <w:rPr>
          <w:sz w:val="24"/>
          <w:szCs w:val="24"/>
        </w:rPr>
        <w:t xml:space="preserve"> -určitý počet osôb spojených vzájomným pôsobením</w:t>
      </w:r>
      <w:r w:rsidR="007276FC">
        <w:rPr>
          <w:sz w:val="24"/>
          <w:szCs w:val="24"/>
        </w:rPr>
        <w:t xml:space="preserve"> a vedomím vzájomnej spolupatričnosti</w:t>
      </w:r>
      <w:r>
        <w:rPr>
          <w:sz w:val="24"/>
          <w:szCs w:val="24"/>
        </w:rPr>
        <w:t>, ktoré sa uskutočňuje podľa istých vzorov a pravidiel –</w:t>
      </w:r>
      <w:r w:rsidR="007276FC"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="002B2068">
        <w:rPr>
          <w:sz w:val="24"/>
          <w:szCs w:val="24"/>
        </w:rPr>
        <w:t xml:space="preserve"> </w:t>
      </w:r>
      <w:r w:rsidR="002B2068" w:rsidRPr="002B2068">
        <w:rPr>
          <w:i/>
          <w:sz w:val="24"/>
          <w:szCs w:val="24"/>
        </w:rPr>
        <w:t>tri</w:t>
      </w:r>
      <w:r w:rsidR="002B2068">
        <w:rPr>
          <w:sz w:val="24"/>
          <w:szCs w:val="24"/>
        </w:rPr>
        <w:t xml:space="preserve"> </w:t>
      </w:r>
      <w:r w:rsidRPr="002B2068">
        <w:rPr>
          <w:i/>
          <w:sz w:val="24"/>
          <w:szCs w:val="24"/>
        </w:rPr>
        <w:t>základné znaky skupiny</w:t>
      </w:r>
      <w:r>
        <w:rPr>
          <w:sz w:val="24"/>
          <w:szCs w:val="24"/>
        </w:rPr>
        <w:t>:</w:t>
      </w:r>
    </w:p>
    <w:p w:rsidR="00C973B8" w:rsidRDefault="00C973B8" w:rsidP="00C0068C">
      <w:pPr>
        <w:pStyle w:val="Odsekzoznamu"/>
        <w:numPr>
          <w:ilvl w:val="0"/>
          <w:numId w:val="21"/>
        </w:numPr>
        <w:rPr>
          <w:sz w:val="24"/>
          <w:szCs w:val="24"/>
        </w:rPr>
      </w:pPr>
      <w:r w:rsidRPr="002B2068">
        <w:rPr>
          <w:sz w:val="24"/>
          <w:szCs w:val="24"/>
          <w:u w:val="single"/>
        </w:rPr>
        <w:t>Vzájomné pôsobenie</w:t>
      </w:r>
      <w:r>
        <w:rPr>
          <w:sz w:val="24"/>
          <w:szCs w:val="24"/>
        </w:rPr>
        <w:t xml:space="preserve"> </w:t>
      </w:r>
      <w:r w:rsidRPr="00C973B8">
        <w:rPr>
          <w:b/>
          <w:sz w:val="24"/>
          <w:szCs w:val="24"/>
        </w:rPr>
        <w:t>- sociálna interakcia</w:t>
      </w:r>
      <w:r>
        <w:rPr>
          <w:sz w:val="24"/>
          <w:szCs w:val="24"/>
        </w:rPr>
        <w:t xml:space="preserve"> </w:t>
      </w:r>
      <w:r w:rsidR="002B20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2068">
        <w:rPr>
          <w:sz w:val="24"/>
          <w:szCs w:val="24"/>
        </w:rPr>
        <w:t xml:space="preserve">vytváranie sociálnych vzťahov, bezprostredný styk členov skupiny </w:t>
      </w:r>
    </w:p>
    <w:p w:rsidR="002B2068" w:rsidRPr="002B2068" w:rsidRDefault="002B2068" w:rsidP="00C0068C">
      <w:pPr>
        <w:pStyle w:val="Odsekzoznamu"/>
        <w:numPr>
          <w:ilvl w:val="0"/>
          <w:numId w:val="21"/>
        </w:numPr>
        <w:rPr>
          <w:sz w:val="24"/>
          <w:szCs w:val="24"/>
          <w:u w:val="single"/>
        </w:rPr>
      </w:pPr>
      <w:r w:rsidRPr="002B2068">
        <w:rPr>
          <w:sz w:val="24"/>
          <w:szCs w:val="24"/>
          <w:u w:val="single"/>
        </w:rPr>
        <w:t>Členstvo v</w:t>
      </w:r>
      <w:r>
        <w:rPr>
          <w:sz w:val="24"/>
          <w:szCs w:val="24"/>
          <w:u w:val="single"/>
        </w:rPr>
        <w:t> </w:t>
      </w:r>
      <w:r w:rsidRPr="002B2068">
        <w:rPr>
          <w:sz w:val="24"/>
          <w:szCs w:val="24"/>
          <w:u w:val="single"/>
        </w:rPr>
        <w:t>skupine</w:t>
      </w:r>
      <w:r>
        <w:rPr>
          <w:sz w:val="24"/>
          <w:szCs w:val="24"/>
        </w:rPr>
        <w:t xml:space="preserve"> – </w:t>
      </w:r>
      <w:r w:rsidRPr="007276FC">
        <w:rPr>
          <w:b/>
          <w:sz w:val="24"/>
          <w:szCs w:val="24"/>
        </w:rPr>
        <w:t>pocit príslušnosti ku skupine</w:t>
      </w:r>
      <w:r>
        <w:rPr>
          <w:sz w:val="24"/>
          <w:szCs w:val="24"/>
        </w:rPr>
        <w:t>, stotožňovanie sa  so skupinou</w:t>
      </w:r>
    </w:p>
    <w:p w:rsidR="002B2068" w:rsidRDefault="002B2068" w:rsidP="00C0068C">
      <w:pPr>
        <w:pStyle w:val="Odsekzoznamu"/>
        <w:numPr>
          <w:ilvl w:val="0"/>
          <w:numId w:val="2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Skupinová identita</w:t>
      </w:r>
      <w:r>
        <w:rPr>
          <w:sz w:val="24"/>
          <w:szCs w:val="24"/>
        </w:rPr>
        <w:t xml:space="preserve"> – </w:t>
      </w:r>
      <w:r w:rsidRPr="007276FC">
        <w:rPr>
          <w:b/>
          <w:sz w:val="24"/>
          <w:szCs w:val="24"/>
        </w:rPr>
        <w:t>totožnosť</w:t>
      </w:r>
      <w:r>
        <w:rPr>
          <w:sz w:val="24"/>
          <w:szCs w:val="24"/>
        </w:rPr>
        <w:t>, ktorú uznávajú aj tí, ktorí do skupiny nepatria</w:t>
      </w:r>
      <w:r>
        <w:rPr>
          <w:sz w:val="24"/>
          <w:szCs w:val="24"/>
          <w:u w:val="single"/>
        </w:rPr>
        <w:t xml:space="preserve"> </w:t>
      </w:r>
    </w:p>
    <w:p w:rsidR="002B2068" w:rsidRPr="00C13C5F" w:rsidRDefault="002B2068" w:rsidP="00C0068C">
      <w:pPr>
        <w:pStyle w:val="Odsekzoznamu"/>
        <w:numPr>
          <w:ilvl w:val="0"/>
          <w:numId w:val="2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Ďalšie znaky skupiny</w:t>
      </w:r>
      <w:r w:rsidRPr="002B2068">
        <w:rPr>
          <w:sz w:val="24"/>
          <w:szCs w:val="24"/>
        </w:rPr>
        <w:t>:</w:t>
      </w:r>
      <w:r>
        <w:rPr>
          <w:sz w:val="24"/>
          <w:szCs w:val="24"/>
        </w:rPr>
        <w:t xml:space="preserve"> spoločné ciele, spoločné činnosti, vnútorná štruktúra, skupinové hodnoty, normy</w:t>
      </w:r>
      <w:r w:rsidR="007276FC">
        <w:rPr>
          <w:sz w:val="24"/>
          <w:szCs w:val="24"/>
        </w:rPr>
        <w:t>, pravidlá</w:t>
      </w:r>
      <w:r>
        <w:rPr>
          <w:sz w:val="24"/>
          <w:szCs w:val="24"/>
        </w:rPr>
        <w:t xml:space="preserve"> a vzory správania.....</w:t>
      </w:r>
    </w:p>
    <w:p w:rsidR="00C13C5F" w:rsidRDefault="00C13C5F" w:rsidP="00C13C5F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Funkcie:</w:t>
      </w:r>
    </w:p>
    <w:p w:rsidR="00C13C5F" w:rsidRPr="004C5BED" w:rsidRDefault="004C5BED" w:rsidP="00C0068C">
      <w:pPr>
        <w:pStyle w:val="Odsekzoznamu"/>
        <w:numPr>
          <w:ilvl w:val="0"/>
          <w:numId w:val="4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I</w:t>
      </w:r>
      <w:r w:rsidR="00C13C5F">
        <w:rPr>
          <w:sz w:val="24"/>
          <w:szCs w:val="24"/>
        </w:rPr>
        <w:t>nštrumentálna</w:t>
      </w:r>
      <w:r>
        <w:rPr>
          <w:sz w:val="24"/>
          <w:szCs w:val="24"/>
        </w:rPr>
        <w:t xml:space="preserve"> – nástrojová – napr. ekonomické – rodičia majú zabezpečiť základné materiálne potreby pre deti</w:t>
      </w:r>
    </w:p>
    <w:p w:rsidR="004C5BED" w:rsidRPr="002B2068" w:rsidRDefault="004C5BED" w:rsidP="00C0068C">
      <w:pPr>
        <w:pStyle w:val="Odsekzoznamu"/>
        <w:numPr>
          <w:ilvl w:val="0"/>
          <w:numId w:val="4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Afektívna – citová – dieťa má byť vychovávané s láskou</w:t>
      </w:r>
    </w:p>
    <w:p w:rsidR="002B2068" w:rsidRPr="004C5BED" w:rsidRDefault="00375CCB" w:rsidP="002B2068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procese vzájomného pôsobenia členov skupiny, pri ich spoločnej činnosti vzniká množstvo väzieb, utvára sa určité usporiadanie sociálnych interakcií a vzťahov, jednotliví členovia</w:t>
      </w:r>
      <w:r w:rsidR="004F0C86">
        <w:rPr>
          <w:sz w:val="24"/>
          <w:szCs w:val="24"/>
        </w:rPr>
        <w:t xml:space="preserve"> nadobúdajú v skupinách rôzne postavenie – sociálne statusy, sociálne roly a pod ------</w:t>
      </w:r>
      <w:r w:rsidR="004F0C86">
        <w:rPr>
          <w:rFonts w:cstheme="minorHAnsi"/>
          <w:sz w:val="24"/>
          <w:szCs w:val="24"/>
        </w:rPr>
        <w:t>&gt;</w:t>
      </w:r>
      <w:r w:rsidR="004F0C86">
        <w:rPr>
          <w:sz w:val="24"/>
          <w:szCs w:val="24"/>
        </w:rPr>
        <w:t xml:space="preserve"> vzniká</w:t>
      </w:r>
      <w:r>
        <w:rPr>
          <w:sz w:val="24"/>
          <w:szCs w:val="24"/>
        </w:rPr>
        <w:t xml:space="preserve"> </w:t>
      </w:r>
      <w:r w:rsidR="004F0C86">
        <w:rPr>
          <w:b/>
          <w:sz w:val="24"/>
          <w:szCs w:val="24"/>
        </w:rPr>
        <w:t>š</w:t>
      </w:r>
      <w:r w:rsidR="00002767">
        <w:rPr>
          <w:b/>
          <w:sz w:val="24"/>
          <w:szCs w:val="24"/>
        </w:rPr>
        <w:t>truktúra skupiny</w:t>
      </w:r>
      <w:r w:rsidR="00002767">
        <w:rPr>
          <w:sz w:val="24"/>
          <w:szCs w:val="24"/>
        </w:rPr>
        <w:t xml:space="preserve">  </w:t>
      </w:r>
      <w:r w:rsidR="00B926DE">
        <w:rPr>
          <w:sz w:val="24"/>
          <w:szCs w:val="24"/>
        </w:rPr>
        <w:t>(sústava sociálnych interakcií, vzájomných vzťahov členov skupiny)</w:t>
      </w:r>
      <w:r w:rsidR="004C5BED">
        <w:rPr>
          <w:sz w:val="24"/>
          <w:szCs w:val="24"/>
        </w:rPr>
        <w:t xml:space="preserve"> – </w:t>
      </w:r>
      <w:r w:rsidR="004C5BED" w:rsidRPr="004C5BED">
        <w:rPr>
          <w:b/>
          <w:sz w:val="24"/>
          <w:szCs w:val="24"/>
        </w:rPr>
        <w:t>vodca, samospráva, členovia</w:t>
      </w:r>
    </w:p>
    <w:p w:rsidR="004C5BED" w:rsidRPr="00B926DE" w:rsidRDefault="004C5BED" w:rsidP="002B2068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Vodca – formálny – je dosadený (riaditeľ) / neformálny – do funkcie sa dostane sám vďaka vlastným schopnostiam, demokratický / autoritatívny (diktátor)</w:t>
      </w:r>
    </w:p>
    <w:p w:rsidR="00002F14" w:rsidRPr="00C821CB" w:rsidRDefault="00B926DE" w:rsidP="00C821CB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Najjednoduchšiu štruktúru majú najmenšie skupiny – dvojčlenné – </w:t>
      </w:r>
      <w:proofErr w:type="spellStart"/>
      <w:r>
        <w:rPr>
          <w:sz w:val="24"/>
          <w:szCs w:val="24"/>
        </w:rPr>
        <w:t>diády</w:t>
      </w:r>
      <w:proofErr w:type="spellEnd"/>
      <w:r>
        <w:rPr>
          <w:sz w:val="24"/>
          <w:szCs w:val="24"/>
        </w:rPr>
        <w:t xml:space="preserve"> a trojčlenné  - triády</w:t>
      </w:r>
    </w:p>
    <w:p w:rsidR="007276FC" w:rsidRDefault="00002F14" w:rsidP="00002F14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SOCIÁLNE  VZŤAHY  V</w:t>
      </w:r>
      <w:r w:rsidR="007276FC">
        <w:rPr>
          <w:sz w:val="24"/>
          <w:szCs w:val="24"/>
        </w:rPr>
        <w:t> </w:t>
      </w:r>
      <w:r>
        <w:rPr>
          <w:sz w:val="24"/>
          <w:szCs w:val="24"/>
        </w:rPr>
        <w:t>SKUPINE</w:t>
      </w:r>
    </w:p>
    <w:p w:rsidR="00002F14" w:rsidRPr="00002F14" w:rsidRDefault="00002F14" w:rsidP="00002F14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Vznikajú medzi členmi skupiny</w:t>
      </w:r>
    </w:p>
    <w:p w:rsidR="00002F14" w:rsidRPr="00002F14" w:rsidRDefault="00002F14" w:rsidP="00C0068C">
      <w:pPr>
        <w:pStyle w:val="Odsekzoznamu"/>
        <w:numPr>
          <w:ilvl w:val="0"/>
          <w:numId w:val="26"/>
        </w:numPr>
        <w:rPr>
          <w:sz w:val="24"/>
          <w:szCs w:val="24"/>
          <w:u w:val="single"/>
        </w:rPr>
      </w:pPr>
      <w:r w:rsidRPr="00002F14">
        <w:rPr>
          <w:b/>
          <w:sz w:val="24"/>
          <w:szCs w:val="24"/>
        </w:rPr>
        <w:t>Symetrické</w:t>
      </w:r>
      <w:r>
        <w:rPr>
          <w:sz w:val="24"/>
          <w:szCs w:val="24"/>
        </w:rPr>
        <w:t xml:space="preserve"> – </w:t>
      </w:r>
      <w:r w:rsidRPr="00002F14">
        <w:rPr>
          <w:b/>
          <w:sz w:val="24"/>
          <w:szCs w:val="24"/>
        </w:rPr>
        <w:t>rovnocenné</w:t>
      </w:r>
      <w:r>
        <w:rPr>
          <w:sz w:val="24"/>
          <w:szCs w:val="24"/>
        </w:rPr>
        <w:t xml:space="preserve">  - členovia majú rovnaké postavenie (manželia)</w:t>
      </w:r>
    </w:p>
    <w:p w:rsidR="00002F14" w:rsidRPr="00C821CB" w:rsidRDefault="00002F14" w:rsidP="00C0068C">
      <w:pPr>
        <w:pStyle w:val="Odsekzoznamu"/>
        <w:numPr>
          <w:ilvl w:val="0"/>
          <w:numId w:val="26"/>
        </w:numPr>
        <w:rPr>
          <w:sz w:val="24"/>
          <w:szCs w:val="24"/>
          <w:u w:val="single"/>
        </w:rPr>
      </w:pPr>
      <w:r w:rsidRPr="00002F14">
        <w:rPr>
          <w:b/>
          <w:sz w:val="24"/>
          <w:szCs w:val="24"/>
        </w:rPr>
        <w:t>Asymetrické</w:t>
      </w:r>
      <w:r>
        <w:rPr>
          <w:sz w:val="24"/>
          <w:szCs w:val="24"/>
        </w:rPr>
        <w:t xml:space="preserve"> – </w:t>
      </w:r>
      <w:r w:rsidRPr="00002F14">
        <w:rPr>
          <w:b/>
          <w:sz w:val="24"/>
          <w:szCs w:val="24"/>
        </w:rPr>
        <w:t xml:space="preserve">komplementárne </w:t>
      </w:r>
      <w:r w:rsidRPr="00002F14">
        <w:rPr>
          <w:sz w:val="24"/>
          <w:szCs w:val="24"/>
        </w:rPr>
        <w:t>–</w:t>
      </w:r>
      <w:r>
        <w:rPr>
          <w:sz w:val="24"/>
          <w:szCs w:val="24"/>
        </w:rPr>
        <w:t xml:space="preserve"> jeden člen je dominantný, druhý podriadený (rodič – dieťa, učiteľ – žiak ......)</w:t>
      </w:r>
    </w:p>
    <w:p w:rsidR="007276FC" w:rsidRDefault="00002F14" w:rsidP="00002F14">
      <w:pPr>
        <w:pStyle w:val="Odsekzoznamu"/>
        <w:ind w:left="0"/>
        <w:rPr>
          <w:sz w:val="24"/>
          <w:szCs w:val="24"/>
        </w:rPr>
      </w:pPr>
      <w:r w:rsidRPr="00002F14">
        <w:rPr>
          <w:sz w:val="24"/>
          <w:szCs w:val="24"/>
        </w:rPr>
        <w:t>KOMUNIKÁCIA  V SOCIÁLNYCH  SKUPINÁCH</w:t>
      </w:r>
    </w:p>
    <w:p w:rsidR="00002F14" w:rsidRPr="00A0639C" w:rsidRDefault="00002F14" w:rsidP="00002F14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Vzájomné pôsobenie a vzťahy v skupinách prebiehajú prostredníctvom sociálnej komunikácie</w:t>
      </w:r>
    </w:p>
    <w:p w:rsidR="00A0639C" w:rsidRPr="00002F14" w:rsidRDefault="00A0639C" w:rsidP="00002F14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Komunikáre</w:t>
      </w:r>
      <w:proofErr w:type="spellEnd"/>
      <w:r>
        <w:rPr>
          <w:sz w:val="24"/>
          <w:szCs w:val="24"/>
        </w:rPr>
        <w:t xml:space="preserve"> = debatovať, radiť sa, dorozumievanie sa</w:t>
      </w:r>
    </w:p>
    <w:p w:rsidR="00002F14" w:rsidRPr="00EB7AF9" w:rsidRDefault="00002F14" w:rsidP="00002F14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Sociálna komunikácia</w:t>
      </w:r>
      <w:r>
        <w:rPr>
          <w:sz w:val="24"/>
          <w:szCs w:val="24"/>
        </w:rPr>
        <w:t xml:space="preserve"> – proces, v ktorom sa odovzdávajú, prijímajú a vymieňajú informácie</w:t>
      </w:r>
      <w:r w:rsidR="00EB7AF9">
        <w:rPr>
          <w:sz w:val="24"/>
          <w:szCs w:val="24"/>
        </w:rPr>
        <w:t xml:space="preserve"> medzi ľuďmi. SK má svoju štruktúru, ktorú tvoria:</w:t>
      </w:r>
    </w:p>
    <w:p w:rsidR="00EB7AF9" w:rsidRPr="00EB7AF9" w:rsidRDefault="00EB7AF9" w:rsidP="00C0068C">
      <w:pPr>
        <w:pStyle w:val="Odsekzoznamu"/>
        <w:numPr>
          <w:ilvl w:val="0"/>
          <w:numId w:val="27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Komunikátor</w:t>
      </w:r>
      <w:r>
        <w:rPr>
          <w:sz w:val="24"/>
          <w:szCs w:val="24"/>
        </w:rPr>
        <w:t xml:space="preserve"> – osoba, ktorá správu, informáciu odovzdáva</w:t>
      </w:r>
    </w:p>
    <w:p w:rsidR="00EB7AF9" w:rsidRPr="00EB7AF9" w:rsidRDefault="00EB7AF9" w:rsidP="00C0068C">
      <w:pPr>
        <w:pStyle w:val="Odsekzoznamu"/>
        <w:numPr>
          <w:ilvl w:val="0"/>
          <w:numId w:val="27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Komuniké</w:t>
      </w:r>
      <w:r>
        <w:rPr>
          <w:sz w:val="24"/>
          <w:szCs w:val="24"/>
        </w:rPr>
        <w:t xml:space="preserve"> – obsah správy alebo informácie</w:t>
      </w:r>
    </w:p>
    <w:p w:rsidR="00EB7AF9" w:rsidRPr="00EB7AF9" w:rsidRDefault="00EB7AF9" w:rsidP="00C0068C">
      <w:pPr>
        <w:pStyle w:val="Odsekzoznamu"/>
        <w:numPr>
          <w:ilvl w:val="0"/>
          <w:numId w:val="27"/>
        </w:numPr>
        <w:rPr>
          <w:sz w:val="24"/>
          <w:szCs w:val="24"/>
          <w:u w:val="single"/>
        </w:rPr>
      </w:pPr>
      <w:proofErr w:type="spellStart"/>
      <w:r>
        <w:rPr>
          <w:i/>
          <w:sz w:val="24"/>
          <w:szCs w:val="24"/>
        </w:rPr>
        <w:t>Komunikant</w:t>
      </w:r>
      <w:proofErr w:type="spellEnd"/>
      <w:r>
        <w:rPr>
          <w:sz w:val="24"/>
          <w:szCs w:val="24"/>
        </w:rPr>
        <w:t xml:space="preserve"> – osoba, ktorá správu alebo informáciu prijíma</w:t>
      </w:r>
    </w:p>
    <w:p w:rsidR="007276FC" w:rsidRPr="00C821CB" w:rsidRDefault="00EB7AF9" w:rsidP="00C0068C">
      <w:pPr>
        <w:pStyle w:val="Odsekzoznamu"/>
        <w:numPr>
          <w:ilvl w:val="0"/>
          <w:numId w:val="27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Komunikačný kanál</w:t>
      </w:r>
      <w:r>
        <w:rPr>
          <w:sz w:val="24"/>
          <w:szCs w:val="24"/>
        </w:rPr>
        <w:t xml:space="preserve"> – cesta, ktorou sa správa alebo informácia prenáša (písomne alebo ústne)</w:t>
      </w:r>
    </w:p>
    <w:p w:rsidR="00A0639C" w:rsidRDefault="00EB7AF9" w:rsidP="00F8221E">
      <w:pPr>
        <w:pStyle w:val="Odsekzoznamu"/>
        <w:rPr>
          <w:sz w:val="24"/>
          <w:szCs w:val="24"/>
          <w:u w:val="single"/>
        </w:rPr>
      </w:pPr>
      <w:r w:rsidRPr="00EB7AF9">
        <w:rPr>
          <w:sz w:val="24"/>
          <w:szCs w:val="24"/>
          <w:u w:val="single"/>
        </w:rPr>
        <w:t>Komunikáciu delíme</w:t>
      </w:r>
      <w:r w:rsidR="00A0639C">
        <w:rPr>
          <w:sz w:val="24"/>
          <w:szCs w:val="24"/>
          <w:u w:val="single"/>
        </w:rPr>
        <w:t>:</w:t>
      </w:r>
    </w:p>
    <w:p w:rsidR="00EB7AF9" w:rsidRPr="00EB7AF9" w:rsidRDefault="00EB7AF9" w:rsidP="00C0068C">
      <w:pPr>
        <w:pStyle w:val="Odsekzoznamu"/>
        <w:numPr>
          <w:ilvl w:val="0"/>
          <w:numId w:val="4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podľa spôsobu, akým k nej dochádza na:</w:t>
      </w:r>
    </w:p>
    <w:p w:rsidR="00EB7AF9" w:rsidRPr="00EB7AF9" w:rsidRDefault="00EB7AF9" w:rsidP="00C0068C">
      <w:pPr>
        <w:pStyle w:val="Odsekzoznamu"/>
        <w:numPr>
          <w:ilvl w:val="0"/>
          <w:numId w:val="28"/>
        </w:numPr>
        <w:ind w:left="1418" w:hanging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Verbálnu – slovná – realizuje sa ako hovorený prejav, písomne - cez </w:t>
      </w:r>
      <w:r w:rsidR="00A0639C">
        <w:rPr>
          <w:sz w:val="24"/>
          <w:szCs w:val="24"/>
        </w:rPr>
        <w:t xml:space="preserve"> </w:t>
      </w:r>
      <w:r>
        <w:rPr>
          <w:sz w:val="24"/>
          <w:szCs w:val="24"/>
        </w:rPr>
        <w:t>komunikačné médiá (internet, SMS.....)</w:t>
      </w:r>
    </w:p>
    <w:p w:rsidR="00002F14" w:rsidRPr="00A0639C" w:rsidRDefault="00EB7AF9" w:rsidP="00C0068C">
      <w:pPr>
        <w:pStyle w:val="Odsekzoznamu"/>
        <w:numPr>
          <w:ilvl w:val="0"/>
          <w:numId w:val="28"/>
        </w:numPr>
        <w:ind w:firstLine="54"/>
        <w:rPr>
          <w:sz w:val="24"/>
          <w:szCs w:val="24"/>
          <w:u w:val="single"/>
        </w:rPr>
      </w:pPr>
      <w:r>
        <w:rPr>
          <w:sz w:val="24"/>
          <w:szCs w:val="24"/>
        </w:rPr>
        <w:t>Neverbálnu – mimika, gestikulácia, držanie tela a</w:t>
      </w:r>
      <w:r w:rsidR="00A0639C">
        <w:rPr>
          <w:sz w:val="24"/>
          <w:szCs w:val="24"/>
        </w:rPr>
        <w:t> </w:t>
      </w:r>
      <w:r>
        <w:rPr>
          <w:sz w:val="24"/>
          <w:szCs w:val="24"/>
        </w:rPr>
        <w:t>pod</w:t>
      </w:r>
    </w:p>
    <w:p w:rsidR="00A0639C" w:rsidRPr="00A0639C" w:rsidRDefault="00A0639C" w:rsidP="00C0068C">
      <w:pPr>
        <w:pStyle w:val="Odsekzoznamu"/>
        <w:numPr>
          <w:ilvl w:val="0"/>
          <w:numId w:val="4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Podľa smeru:</w:t>
      </w:r>
    </w:p>
    <w:p w:rsidR="00A0639C" w:rsidRDefault="00A0639C" w:rsidP="00C0068C">
      <w:pPr>
        <w:pStyle w:val="Odsekzoznamu"/>
        <w:numPr>
          <w:ilvl w:val="0"/>
          <w:numId w:val="43"/>
        </w:numPr>
        <w:ind w:hanging="306"/>
        <w:rPr>
          <w:sz w:val="24"/>
          <w:szCs w:val="24"/>
        </w:rPr>
      </w:pPr>
      <w:r w:rsidRPr="00A0639C">
        <w:rPr>
          <w:sz w:val="24"/>
          <w:szCs w:val="24"/>
        </w:rPr>
        <w:t xml:space="preserve">Jednosmerná </w:t>
      </w:r>
      <w:r>
        <w:rPr>
          <w:sz w:val="24"/>
          <w:szCs w:val="24"/>
        </w:rPr>
        <w:t>–</w:t>
      </w:r>
      <w:r w:rsidRPr="00A0639C">
        <w:rPr>
          <w:sz w:val="24"/>
          <w:szCs w:val="24"/>
        </w:rPr>
        <w:t xml:space="preserve"> monológ</w:t>
      </w:r>
    </w:p>
    <w:p w:rsidR="00F8221E" w:rsidRPr="00ED30C2" w:rsidRDefault="00A0639C" w:rsidP="00C0068C">
      <w:pPr>
        <w:pStyle w:val="Odsekzoznamu"/>
        <w:numPr>
          <w:ilvl w:val="0"/>
          <w:numId w:val="43"/>
        </w:numPr>
        <w:ind w:hanging="306"/>
        <w:rPr>
          <w:sz w:val="24"/>
          <w:szCs w:val="24"/>
        </w:rPr>
      </w:pPr>
      <w:r>
        <w:rPr>
          <w:sz w:val="24"/>
          <w:szCs w:val="24"/>
        </w:rPr>
        <w:t xml:space="preserve">Obojsmerná </w:t>
      </w:r>
      <w:r w:rsidR="00F8221E">
        <w:rPr>
          <w:sz w:val="24"/>
          <w:szCs w:val="24"/>
        </w:rPr>
        <w:t>–</w:t>
      </w:r>
      <w:r>
        <w:rPr>
          <w:sz w:val="24"/>
          <w:szCs w:val="24"/>
        </w:rPr>
        <w:t xml:space="preserve"> dialóg</w:t>
      </w:r>
    </w:p>
    <w:p w:rsidR="00F8221E" w:rsidRDefault="00F8221E" w:rsidP="00F8221E">
      <w:pPr>
        <w:pStyle w:val="Odsekzoznamu"/>
        <w:ind w:left="709"/>
        <w:rPr>
          <w:sz w:val="24"/>
          <w:szCs w:val="24"/>
          <w:u w:val="single"/>
        </w:rPr>
      </w:pPr>
      <w:r w:rsidRPr="00F8221E">
        <w:rPr>
          <w:sz w:val="24"/>
          <w:szCs w:val="24"/>
          <w:u w:val="single"/>
        </w:rPr>
        <w:t>Zásady komunikácie</w:t>
      </w:r>
    </w:p>
    <w:p w:rsidR="00F8221E" w:rsidRPr="00F8221E" w:rsidRDefault="00F8221E" w:rsidP="00C0068C">
      <w:pPr>
        <w:pStyle w:val="Odsekzoznamu"/>
        <w:numPr>
          <w:ilvl w:val="0"/>
          <w:numId w:val="4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Stanovenie cieľa – čo chcem dosiahnuť</w:t>
      </w:r>
    </w:p>
    <w:p w:rsidR="00F8221E" w:rsidRPr="00F8221E" w:rsidRDefault="00F8221E" w:rsidP="00C0068C">
      <w:pPr>
        <w:pStyle w:val="Odsekzoznamu"/>
        <w:numPr>
          <w:ilvl w:val="0"/>
          <w:numId w:val="4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Neprenáhliť sa v záveroch</w:t>
      </w:r>
    </w:p>
    <w:p w:rsidR="00F8221E" w:rsidRPr="00F8221E" w:rsidRDefault="00F8221E" w:rsidP="00C0068C">
      <w:pPr>
        <w:pStyle w:val="Odsekzoznamu"/>
        <w:numPr>
          <w:ilvl w:val="0"/>
          <w:numId w:val="4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Prejav – intonácia, sebaovládanie</w:t>
      </w:r>
    </w:p>
    <w:p w:rsidR="00F8221E" w:rsidRPr="00F8221E" w:rsidRDefault="00F8221E" w:rsidP="00C0068C">
      <w:pPr>
        <w:pStyle w:val="Odsekzoznamu"/>
        <w:numPr>
          <w:ilvl w:val="0"/>
          <w:numId w:val="4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Byť priamy – pozerať s do očí</w:t>
      </w:r>
    </w:p>
    <w:p w:rsidR="00F8221E" w:rsidRPr="00F8221E" w:rsidRDefault="00F8221E" w:rsidP="00C0068C">
      <w:pPr>
        <w:pStyle w:val="Odsekzoznamu"/>
        <w:numPr>
          <w:ilvl w:val="0"/>
          <w:numId w:val="44"/>
        </w:numPr>
        <w:rPr>
          <w:sz w:val="24"/>
          <w:szCs w:val="24"/>
        </w:rPr>
      </w:pPr>
      <w:proofErr w:type="spellStart"/>
      <w:r w:rsidRPr="00F8221E">
        <w:rPr>
          <w:b/>
          <w:sz w:val="24"/>
          <w:szCs w:val="24"/>
        </w:rPr>
        <w:lastRenderedPageBreak/>
        <w:t>Proxemika</w:t>
      </w:r>
      <w:proofErr w:type="spellEnd"/>
      <w:r w:rsidRPr="00F8221E">
        <w:rPr>
          <w:b/>
          <w:sz w:val="24"/>
          <w:szCs w:val="24"/>
        </w:rPr>
        <w:t xml:space="preserve"> </w:t>
      </w:r>
      <w:r w:rsidRPr="00F8221E">
        <w:rPr>
          <w:sz w:val="24"/>
          <w:szCs w:val="24"/>
        </w:rPr>
        <w:t>- vzdialenosť</w:t>
      </w:r>
    </w:p>
    <w:p w:rsidR="00EB7AF9" w:rsidRDefault="00B926DE" w:rsidP="00B926DE">
      <w:pPr>
        <w:pStyle w:val="Bezriadkovania"/>
        <w:rPr>
          <w:sz w:val="24"/>
          <w:szCs w:val="24"/>
        </w:rPr>
      </w:pPr>
      <w:r w:rsidRPr="00B926DE">
        <w:rPr>
          <w:sz w:val="24"/>
          <w:szCs w:val="24"/>
        </w:rPr>
        <w:t>DRUHY  SOCIÁLNYCH  SKUPÍN</w:t>
      </w:r>
    </w:p>
    <w:p w:rsidR="007276FC" w:rsidRPr="00C821CB" w:rsidRDefault="00B926DE" w:rsidP="00C821CB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Delenie na základe kritérií (tri základné kritériá):</w:t>
      </w:r>
    </w:p>
    <w:p w:rsidR="00B926DE" w:rsidRPr="00B926DE" w:rsidRDefault="00B926DE" w:rsidP="00C0068C">
      <w:pPr>
        <w:pStyle w:val="Bezriadkovania"/>
        <w:numPr>
          <w:ilvl w:val="0"/>
          <w:numId w:val="22"/>
        </w:numPr>
        <w:rPr>
          <w:sz w:val="24"/>
          <w:szCs w:val="24"/>
          <w:u w:val="single"/>
        </w:rPr>
      </w:pPr>
      <w:r w:rsidRPr="00B926DE">
        <w:rPr>
          <w:sz w:val="24"/>
          <w:szCs w:val="24"/>
          <w:u w:val="single"/>
        </w:rPr>
        <w:t>Typ väzby medzi členmi skupiny</w:t>
      </w:r>
    </w:p>
    <w:p w:rsidR="00B926DE" w:rsidRPr="00B926DE" w:rsidRDefault="00B926DE" w:rsidP="00C0068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B926DE">
        <w:rPr>
          <w:b/>
          <w:sz w:val="24"/>
          <w:szCs w:val="24"/>
        </w:rPr>
        <w:t>rimárna skupina</w:t>
      </w:r>
      <w:r>
        <w:rPr>
          <w:sz w:val="24"/>
          <w:szCs w:val="24"/>
        </w:rPr>
        <w:t xml:space="preserve"> – skupiny s malým počtom osôb – </w:t>
      </w:r>
      <w:r>
        <w:rPr>
          <w:b/>
          <w:sz w:val="24"/>
          <w:szCs w:val="24"/>
        </w:rPr>
        <w:t xml:space="preserve">malá skupina, </w:t>
      </w:r>
    </w:p>
    <w:p w:rsidR="00B926DE" w:rsidRDefault="00B926DE" w:rsidP="00B926D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>
        <w:rPr>
          <w:sz w:val="24"/>
          <w:szCs w:val="24"/>
        </w:rPr>
        <w:t xml:space="preserve">prevládajú osobné, emocionálne vzťahy – </w:t>
      </w:r>
      <w:r w:rsidR="0022103E" w:rsidRPr="0022103E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formálna skupina</w:t>
      </w:r>
      <w:r>
        <w:rPr>
          <w:sz w:val="24"/>
          <w:szCs w:val="24"/>
        </w:rPr>
        <w:t xml:space="preserve"> </w:t>
      </w:r>
    </w:p>
    <w:p w:rsidR="00B926DE" w:rsidRDefault="00B926DE" w:rsidP="00B926D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 w:rsidRPr="00B926DE">
        <w:rPr>
          <w:sz w:val="24"/>
          <w:szCs w:val="24"/>
        </w:rPr>
        <w:t>väzby sú založené na bezprostredných interakciách členov skupiny,</w:t>
      </w:r>
    </w:p>
    <w:p w:rsidR="007E09B5" w:rsidRDefault="00B926DE" w:rsidP="00B926D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 w:rsidRPr="00B926DE">
        <w:rPr>
          <w:sz w:val="24"/>
          <w:szCs w:val="24"/>
        </w:rPr>
        <w:t>vzťahy sú rovnocenné</w:t>
      </w:r>
      <w:r w:rsidR="007E09B5">
        <w:rPr>
          <w:sz w:val="24"/>
          <w:szCs w:val="24"/>
        </w:rPr>
        <w:t xml:space="preserve">, nemajú pevnú štruktúru ani hierarchiu, </w:t>
      </w:r>
    </w:p>
    <w:p w:rsidR="00B926DE" w:rsidRDefault="007E09B5" w:rsidP="00B926D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>
        <w:rPr>
          <w:sz w:val="24"/>
          <w:szCs w:val="24"/>
        </w:rPr>
        <w:t>nie sú viazané formálnymi pravidlami</w:t>
      </w:r>
      <w:r w:rsidR="00B926DE" w:rsidRPr="00B926DE">
        <w:rPr>
          <w:sz w:val="24"/>
          <w:szCs w:val="24"/>
        </w:rPr>
        <w:t xml:space="preserve"> </w:t>
      </w:r>
    </w:p>
    <w:p w:rsidR="0022103E" w:rsidRDefault="0022103E" w:rsidP="00B926D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>
        <w:rPr>
          <w:sz w:val="24"/>
          <w:szCs w:val="24"/>
        </w:rPr>
        <w:t>rodina , susedia, skupina rovesníkov .......</w:t>
      </w:r>
    </w:p>
    <w:p w:rsidR="0022103E" w:rsidRDefault="00B926DE" w:rsidP="00C0068C">
      <w:pPr>
        <w:pStyle w:val="Bezriadkovania"/>
        <w:numPr>
          <w:ilvl w:val="0"/>
          <w:numId w:val="23"/>
        </w:numPr>
        <w:rPr>
          <w:b/>
          <w:sz w:val="24"/>
          <w:szCs w:val="24"/>
        </w:rPr>
      </w:pPr>
      <w:r w:rsidRPr="00B926DE">
        <w:rPr>
          <w:b/>
          <w:sz w:val="24"/>
          <w:szCs w:val="24"/>
        </w:rPr>
        <w:t>sekundárna skupina</w:t>
      </w:r>
      <w:r>
        <w:rPr>
          <w:sz w:val="24"/>
          <w:szCs w:val="24"/>
        </w:rPr>
        <w:t xml:space="preserve"> </w:t>
      </w:r>
      <w:r w:rsidR="0022103E">
        <w:rPr>
          <w:sz w:val="24"/>
          <w:szCs w:val="24"/>
        </w:rPr>
        <w:t xml:space="preserve"> - väčší počet členov – </w:t>
      </w:r>
      <w:r w:rsidR="0022103E">
        <w:rPr>
          <w:b/>
          <w:sz w:val="24"/>
          <w:szCs w:val="24"/>
        </w:rPr>
        <w:t>veľká skupina,</w:t>
      </w:r>
    </w:p>
    <w:p w:rsidR="00B926DE" w:rsidRDefault="0022103E" w:rsidP="0022103E">
      <w:pPr>
        <w:pStyle w:val="Bezriadkovania"/>
        <w:numPr>
          <w:ilvl w:val="0"/>
          <w:numId w:val="1"/>
        </w:numPr>
        <w:ind w:left="1418" w:hanging="142"/>
        <w:rPr>
          <w:b/>
          <w:sz w:val="24"/>
          <w:szCs w:val="24"/>
        </w:rPr>
      </w:pPr>
      <w:r>
        <w:rPr>
          <w:sz w:val="24"/>
          <w:szCs w:val="24"/>
        </w:rPr>
        <w:t>prevahu majú neosobné, sprostredkované vzťahy, neexistujú osobné vzťahy a interakcie medzi členmi</w:t>
      </w:r>
      <w:r w:rsidR="00B92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formálna skupina</w:t>
      </w:r>
    </w:p>
    <w:p w:rsidR="007E09B5" w:rsidRPr="007E09B5" w:rsidRDefault="007E09B5" w:rsidP="0022103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 w:rsidRPr="007E09B5">
        <w:rPr>
          <w:sz w:val="24"/>
          <w:szCs w:val="24"/>
        </w:rPr>
        <w:t>postavenie členov je vopred určené, ich činnosť určujú pravidlá a predpisy</w:t>
      </w:r>
    </w:p>
    <w:p w:rsidR="007E09B5" w:rsidRPr="007E09B5" w:rsidRDefault="007E09B5" w:rsidP="0022103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 w:rsidRPr="007E09B5">
        <w:rPr>
          <w:sz w:val="24"/>
          <w:szCs w:val="24"/>
        </w:rPr>
        <w:t>skupina má svoju štruktúru, prevládajú v nej vzťahy nadradenosti a podradenosti</w:t>
      </w:r>
    </w:p>
    <w:p w:rsidR="0022103E" w:rsidRDefault="0022103E" w:rsidP="0022103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 w:rsidRPr="0022103E">
        <w:rPr>
          <w:sz w:val="24"/>
          <w:szCs w:val="24"/>
        </w:rPr>
        <w:t>vznikajú so špecifickým cieľom</w:t>
      </w:r>
      <w:r>
        <w:rPr>
          <w:sz w:val="24"/>
          <w:szCs w:val="24"/>
        </w:rPr>
        <w:t xml:space="preserve"> – školská trieda, pracovné skupiny, politická strana ......</w:t>
      </w:r>
    </w:p>
    <w:p w:rsidR="0022103E" w:rsidRPr="0022103E" w:rsidRDefault="0022103E" w:rsidP="00C0068C">
      <w:pPr>
        <w:pStyle w:val="Bezriadkovani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Typ solidarity členov skupiny</w:t>
      </w:r>
    </w:p>
    <w:p w:rsidR="0022103E" w:rsidRPr="0022103E" w:rsidRDefault="0022103E" w:rsidP="00C0068C">
      <w:pPr>
        <w:pStyle w:val="Bezriadkovani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Vnútorné skupiny</w:t>
      </w:r>
      <w:r>
        <w:rPr>
          <w:sz w:val="24"/>
          <w:szCs w:val="24"/>
        </w:rPr>
        <w:t xml:space="preserve"> – človek do nej patrí, pokladá sa za člena – „my“</w:t>
      </w:r>
    </w:p>
    <w:p w:rsidR="0022103E" w:rsidRPr="00002F14" w:rsidRDefault="0022103E" w:rsidP="00C0068C">
      <w:pPr>
        <w:pStyle w:val="Bezriadkovani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Vonkajšie skupiny</w:t>
      </w:r>
      <w:r>
        <w:rPr>
          <w:sz w:val="24"/>
          <w:szCs w:val="24"/>
        </w:rPr>
        <w:t xml:space="preserve"> – človek ju pokladá za cudziu, nepatrí do nej – „oni“</w:t>
      </w:r>
    </w:p>
    <w:p w:rsidR="00002F14" w:rsidRPr="00002F14" w:rsidRDefault="00002F14" w:rsidP="00C0068C">
      <w:pPr>
        <w:pStyle w:val="Bezriadkovani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Spôsob spätosti jednotlivca a skupiny</w:t>
      </w:r>
    </w:p>
    <w:p w:rsidR="00002F14" w:rsidRPr="00002F14" w:rsidRDefault="00002F14" w:rsidP="00C0068C">
      <w:pPr>
        <w:pStyle w:val="Bezriadkovani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Členské skupiny </w:t>
      </w:r>
      <w:r>
        <w:rPr>
          <w:sz w:val="24"/>
          <w:szCs w:val="24"/>
        </w:rPr>
        <w:t>– skupina, ktorej jednotlivec je členom</w:t>
      </w:r>
    </w:p>
    <w:p w:rsidR="00C422CC" w:rsidRPr="00C821CB" w:rsidRDefault="00002F14" w:rsidP="00C0068C">
      <w:pPr>
        <w:pStyle w:val="Bezriadkovani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Referenčná skupina</w:t>
      </w:r>
      <w:r>
        <w:rPr>
          <w:sz w:val="24"/>
          <w:szCs w:val="24"/>
        </w:rPr>
        <w:t xml:space="preserve"> – jednotlivec  na  ňu orientuje bez ohľadu či do nej patrí alebo nepatrí (stotožňuje sa s ňou, je jeho vzorom, vyhýba sa jej, nesúhlasí s</w:t>
      </w:r>
      <w:r w:rsidR="00D86DA4">
        <w:rPr>
          <w:sz w:val="24"/>
          <w:szCs w:val="24"/>
        </w:rPr>
        <w:t> </w:t>
      </w:r>
      <w:r>
        <w:rPr>
          <w:sz w:val="24"/>
          <w:szCs w:val="24"/>
        </w:rPr>
        <w:t>ňou</w:t>
      </w:r>
    </w:p>
    <w:p w:rsidR="007276FC" w:rsidRPr="00D86DA4" w:rsidRDefault="00D86DA4" w:rsidP="00D86DA4">
      <w:pPr>
        <w:pStyle w:val="Bezriadkovania"/>
        <w:rPr>
          <w:sz w:val="24"/>
          <w:szCs w:val="24"/>
        </w:rPr>
      </w:pPr>
      <w:r w:rsidRPr="00D86DA4">
        <w:rPr>
          <w:sz w:val="24"/>
          <w:szCs w:val="24"/>
        </w:rPr>
        <w:t>SOCIÁLNA  NEROVNOSŤ  A</w:t>
      </w:r>
      <w:r w:rsidR="007276FC">
        <w:rPr>
          <w:sz w:val="24"/>
          <w:szCs w:val="24"/>
        </w:rPr>
        <w:t> </w:t>
      </w:r>
      <w:r w:rsidRPr="00D86DA4">
        <w:rPr>
          <w:sz w:val="24"/>
          <w:szCs w:val="24"/>
        </w:rPr>
        <w:t>STRATIFIKÁCIA</w:t>
      </w:r>
    </w:p>
    <w:p w:rsidR="00B926DE" w:rsidRPr="00E175A1" w:rsidRDefault="00E175A1" w:rsidP="0057118A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 w:rsidRPr="00E175A1">
        <w:rPr>
          <w:b/>
          <w:sz w:val="24"/>
          <w:szCs w:val="24"/>
        </w:rPr>
        <w:t>Sociálna nerovnosť</w:t>
      </w:r>
      <w:r w:rsidRPr="00E175A1">
        <w:rPr>
          <w:sz w:val="24"/>
          <w:szCs w:val="24"/>
        </w:rPr>
        <w:t xml:space="preserve"> – stav, v ktorom členovia spoločnosti nemajú rovnaký  prístup k sociálnym zdrojom a moci</w:t>
      </w:r>
    </w:p>
    <w:p w:rsidR="00E175A1" w:rsidRPr="00E175A1" w:rsidRDefault="00E175A1" w:rsidP="0057118A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E175A1">
        <w:rPr>
          <w:sz w:val="24"/>
          <w:szCs w:val="24"/>
        </w:rPr>
        <w:t>Sociálne zdroje sú obmedzené, preto každému nemôže pripadnúť rovnaký diel</w:t>
      </w:r>
    </w:p>
    <w:p w:rsidR="00E175A1" w:rsidRDefault="00E175A1" w:rsidP="0057118A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E175A1">
        <w:rPr>
          <w:sz w:val="24"/>
          <w:szCs w:val="24"/>
        </w:rPr>
        <w:t>V spoločnosti vzniká vnútorné usporiadanie spoločnosti, na základe ktorého sa tieto zdroje nerovnomerne rozdeľujú medzi jednotlivcov a sociálne skupiny. Usporiadanie má hierarchickú podobu jednotlivých sociálnych vrstiev, ktoré sa navzájom odlišujú a sú odstupňované podľa toho, ako sa podieľajú na využívaní sociálnych zdrojov</w:t>
      </w:r>
    </w:p>
    <w:p w:rsidR="00E175A1" w:rsidRDefault="00E175A1" w:rsidP="00E175A1">
      <w:pPr>
        <w:pStyle w:val="Bezriadkovania"/>
        <w:ind w:left="720"/>
        <w:rPr>
          <w:b/>
          <w:sz w:val="24"/>
          <w:szCs w:val="24"/>
        </w:rPr>
      </w:pPr>
      <w:r w:rsidRPr="00E175A1">
        <w:rPr>
          <w:sz w:val="24"/>
          <w:szCs w:val="24"/>
        </w:rPr>
        <w:t xml:space="preserve"> -----</w:t>
      </w:r>
      <w:r w:rsidRPr="00E175A1">
        <w:rPr>
          <w:rFonts w:cstheme="minorHAnsi"/>
          <w:sz w:val="24"/>
          <w:szCs w:val="24"/>
        </w:rPr>
        <w:t>&gt;</w:t>
      </w:r>
      <w:r w:rsidRPr="00E175A1">
        <w:rPr>
          <w:sz w:val="24"/>
          <w:szCs w:val="24"/>
        </w:rPr>
        <w:t xml:space="preserve"> takéto usporiadanie spoločnosti  sa nazýva </w:t>
      </w:r>
      <w:r w:rsidRPr="00E175A1">
        <w:rPr>
          <w:b/>
          <w:sz w:val="24"/>
          <w:szCs w:val="24"/>
        </w:rPr>
        <w:t>sociálna stratifikácia (rozvrstvenie)</w:t>
      </w:r>
    </w:p>
    <w:p w:rsidR="007276FC" w:rsidRPr="007276FC" w:rsidRDefault="007276FC" w:rsidP="007276FC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Za základ sociálnej stratifikácie sa pokladá ekonomické postavenie </w:t>
      </w:r>
      <w:r w:rsidRPr="007276FC">
        <w:rPr>
          <w:sz w:val="24"/>
          <w:szCs w:val="24"/>
        </w:rPr>
        <w:t>(bohatstvo,</w:t>
      </w:r>
      <w:r>
        <w:rPr>
          <w:b/>
          <w:sz w:val="24"/>
          <w:szCs w:val="24"/>
        </w:rPr>
        <w:t xml:space="preserve"> </w:t>
      </w:r>
      <w:r w:rsidRPr="007276FC">
        <w:rPr>
          <w:sz w:val="24"/>
          <w:szCs w:val="24"/>
        </w:rPr>
        <w:t>majetok, príjem),</w:t>
      </w:r>
      <w:r>
        <w:rPr>
          <w:b/>
          <w:sz w:val="24"/>
          <w:szCs w:val="24"/>
        </w:rPr>
        <w:t xml:space="preserve"> moc </w:t>
      </w:r>
      <w:r w:rsidRPr="007276FC">
        <w:rPr>
          <w:sz w:val="24"/>
          <w:szCs w:val="24"/>
        </w:rPr>
        <w:t xml:space="preserve">(schopnosť jednotlivcov a sociálnych skupín presadiť vlastnú vôľu a záujmy), </w:t>
      </w:r>
      <w:r w:rsidRPr="007276FC">
        <w:rPr>
          <w:b/>
          <w:sz w:val="24"/>
          <w:szCs w:val="24"/>
        </w:rPr>
        <w:t>prestíž</w:t>
      </w:r>
      <w:r>
        <w:rPr>
          <w:sz w:val="24"/>
          <w:szCs w:val="24"/>
        </w:rPr>
        <w:t xml:space="preserve"> (spoločenská úcta, obdiv, uznanie spojené so sociálnym postavením)</w:t>
      </w:r>
    </w:p>
    <w:p w:rsidR="007276FC" w:rsidRPr="007276FC" w:rsidRDefault="00E175A1" w:rsidP="007276FC">
      <w:pPr>
        <w:pStyle w:val="Bezriadkovania"/>
        <w:numPr>
          <w:ilvl w:val="0"/>
          <w:numId w:val="1"/>
        </w:numPr>
        <w:rPr>
          <w:sz w:val="24"/>
          <w:szCs w:val="24"/>
          <w:u w:val="single"/>
        </w:rPr>
      </w:pPr>
      <w:r w:rsidRPr="00E175A1">
        <w:rPr>
          <w:sz w:val="24"/>
          <w:szCs w:val="24"/>
          <w:u w:val="single"/>
        </w:rPr>
        <w:t xml:space="preserve">Základné črty sociálnej stratifikácie:  </w:t>
      </w:r>
    </w:p>
    <w:p w:rsidR="007276FC" w:rsidRPr="007276FC" w:rsidRDefault="00E175A1" w:rsidP="00C0068C">
      <w:pPr>
        <w:pStyle w:val="Bezriadkovania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Je charakteristikou celej spoločnosti</w:t>
      </w:r>
      <w:r w:rsidR="007276FC">
        <w:rPr>
          <w:sz w:val="24"/>
          <w:szCs w:val="24"/>
        </w:rPr>
        <w:t xml:space="preserve">, nie iba výsledkom individuálnych </w:t>
      </w:r>
      <w:proofErr w:type="spellStart"/>
      <w:r w:rsidR="007276FC">
        <w:rPr>
          <w:sz w:val="24"/>
          <w:szCs w:val="24"/>
        </w:rPr>
        <w:t>roszdielov</w:t>
      </w:r>
      <w:proofErr w:type="spellEnd"/>
      <w:r w:rsidR="007276FC">
        <w:rPr>
          <w:sz w:val="24"/>
          <w:szCs w:val="24"/>
        </w:rPr>
        <w:t xml:space="preserve"> medzi ľuďmi</w:t>
      </w:r>
    </w:p>
    <w:p w:rsidR="007276FC" w:rsidRPr="007276FC" w:rsidRDefault="007276FC" w:rsidP="00C0068C">
      <w:pPr>
        <w:pStyle w:val="Bezriadkovania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Je univerzálna – existuje v každej spoločnosti</w:t>
      </w:r>
    </w:p>
    <w:p w:rsidR="007276FC" w:rsidRPr="007276FC" w:rsidRDefault="007276FC" w:rsidP="00C0068C">
      <w:pPr>
        <w:pStyle w:val="Bezriadkovania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Prechádza z generácie na generáciu</w:t>
      </w:r>
    </w:p>
    <w:p w:rsidR="00C821CB" w:rsidRPr="00C821CB" w:rsidRDefault="007276FC" w:rsidP="00C0068C">
      <w:pPr>
        <w:pStyle w:val="Bezriadkovania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Zdôvodňujú, obhajujú a podporujú ju ideológie istej časti spoločnosti, iné ju odmietajú a napádajú</w:t>
      </w:r>
      <w:r w:rsidR="00E175A1">
        <w:rPr>
          <w:sz w:val="24"/>
          <w:szCs w:val="24"/>
        </w:rPr>
        <w:t xml:space="preserve">  </w:t>
      </w:r>
    </w:p>
    <w:p w:rsidR="00BF16EE" w:rsidRDefault="00BF16EE" w:rsidP="00BF16EE">
      <w:pPr>
        <w:pStyle w:val="Odsekzoznamu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RODINA,  FUNKCIE  RODINY, TYPY  RODINY</w:t>
      </w:r>
      <w:r w:rsidR="006A6273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 MANŽELSTV</w:t>
      </w:r>
      <w:r w:rsidR="006A6273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, </w:t>
      </w:r>
      <w:r w:rsidR="006A627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RODINNÁ  VÝCHOVA</w:t>
      </w:r>
    </w:p>
    <w:p w:rsidR="002B72C4" w:rsidRDefault="002B72C4" w:rsidP="00BF16EE">
      <w:pPr>
        <w:pStyle w:val="Odsekzoznamu"/>
        <w:ind w:left="0"/>
        <w:rPr>
          <w:b/>
          <w:sz w:val="24"/>
          <w:szCs w:val="24"/>
          <w:u w:val="single"/>
        </w:rPr>
      </w:pPr>
    </w:p>
    <w:p w:rsidR="00C821CB" w:rsidRPr="00172289" w:rsidRDefault="00BF16EE" w:rsidP="00BF16EE">
      <w:pPr>
        <w:pStyle w:val="Odsekzoznamu"/>
        <w:ind w:left="0"/>
        <w:rPr>
          <w:sz w:val="24"/>
          <w:szCs w:val="24"/>
        </w:rPr>
      </w:pPr>
      <w:r w:rsidRPr="00BF16EE">
        <w:rPr>
          <w:sz w:val="24"/>
          <w:szCs w:val="24"/>
          <w:u w:val="single"/>
        </w:rPr>
        <w:t>Základné pojmy:</w:t>
      </w:r>
      <w:r w:rsidRPr="00BF16EE">
        <w:rPr>
          <w:sz w:val="24"/>
          <w:szCs w:val="24"/>
        </w:rPr>
        <w:t xml:space="preserve"> </w:t>
      </w:r>
      <w:r w:rsidRPr="00815030">
        <w:rPr>
          <w:sz w:val="24"/>
          <w:szCs w:val="24"/>
        </w:rPr>
        <w:t>rodina, funkcie rodiny, nukleárna, rozšírená, patriarchálna, matriarchálna,</w:t>
      </w:r>
      <w:r w:rsidRPr="00BF16EE">
        <w:rPr>
          <w:color w:val="FF0000"/>
          <w:sz w:val="24"/>
          <w:szCs w:val="24"/>
        </w:rPr>
        <w:t xml:space="preserve"> </w:t>
      </w:r>
      <w:proofErr w:type="spellStart"/>
      <w:r w:rsidRPr="00C62FAD">
        <w:rPr>
          <w:sz w:val="24"/>
          <w:szCs w:val="24"/>
        </w:rPr>
        <w:t>egalitárna</w:t>
      </w:r>
      <w:proofErr w:type="spellEnd"/>
      <w:r w:rsidRPr="00C62FAD">
        <w:rPr>
          <w:sz w:val="24"/>
          <w:szCs w:val="24"/>
        </w:rPr>
        <w:t xml:space="preserve"> rodina,</w:t>
      </w:r>
      <w:r w:rsidRPr="00BF16EE">
        <w:rPr>
          <w:color w:val="FF0000"/>
          <w:sz w:val="24"/>
          <w:szCs w:val="24"/>
        </w:rPr>
        <w:t xml:space="preserve"> </w:t>
      </w:r>
      <w:r w:rsidRPr="00C62FAD">
        <w:rPr>
          <w:sz w:val="24"/>
          <w:szCs w:val="24"/>
        </w:rPr>
        <w:t>manželstvo, monogamia, polygamia, skupinové manželstvo,</w:t>
      </w:r>
      <w:r w:rsidRPr="00BF16EE">
        <w:rPr>
          <w:color w:val="FF0000"/>
          <w:sz w:val="24"/>
          <w:szCs w:val="24"/>
        </w:rPr>
        <w:t xml:space="preserve"> </w:t>
      </w:r>
      <w:proofErr w:type="spellStart"/>
      <w:r w:rsidRPr="00172289">
        <w:rPr>
          <w:sz w:val="24"/>
          <w:szCs w:val="24"/>
        </w:rPr>
        <w:t>exogamia</w:t>
      </w:r>
      <w:proofErr w:type="spellEnd"/>
      <w:r w:rsidRPr="00172289">
        <w:rPr>
          <w:sz w:val="24"/>
          <w:szCs w:val="24"/>
        </w:rPr>
        <w:t xml:space="preserve">, </w:t>
      </w:r>
      <w:proofErr w:type="spellStart"/>
      <w:r w:rsidRPr="00172289">
        <w:rPr>
          <w:sz w:val="24"/>
          <w:szCs w:val="24"/>
        </w:rPr>
        <w:t>endogamia</w:t>
      </w:r>
      <w:proofErr w:type="spellEnd"/>
      <w:r w:rsidRPr="00172289">
        <w:rPr>
          <w:sz w:val="24"/>
          <w:szCs w:val="24"/>
        </w:rPr>
        <w:t xml:space="preserve">, rodinná výchova </w:t>
      </w:r>
    </w:p>
    <w:p w:rsidR="00BF16EE" w:rsidRDefault="00BF16EE" w:rsidP="00BF16EE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RODINA</w:t>
      </w:r>
    </w:p>
    <w:p w:rsidR="00ED30C2" w:rsidRDefault="00ED30C2" w:rsidP="00ED30C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Primárna, neformálna, malá sociálna skupina</w:t>
      </w:r>
    </w:p>
    <w:p w:rsidR="00ED30C2" w:rsidRDefault="00ED30C2" w:rsidP="00ED30C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Základná jednotka spoločnosti, štátu</w:t>
      </w:r>
    </w:p>
    <w:p w:rsidR="00BF16EE" w:rsidRDefault="00BF16EE" w:rsidP="00BF16E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Sociálna skupina zložená z dvoch alebo viacerých osôb, ktoré žijú v spoločnej domácnosti, sú spojené manželskými, pokrvnými alebo adoptívnymi zväzkami</w:t>
      </w:r>
    </w:p>
    <w:p w:rsidR="00BF16EE" w:rsidRDefault="00BF16EE" w:rsidP="00BF16EE">
      <w:pPr>
        <w:rPr>
          <w:sz w:val="24"/>
          <w:szCs w:val="24"/>
        </w:rPr>
      </w:pPr>
      <w:r>
        <w:rPr>
          <w:sz w:val="24"/>
          <w:szCs w:val="24"/>
        </w:rPr>
        <w:t>FUNKCIE  RODINY</w:t>
      </w:r>
    </w:p>
    <w:p w:rsidR="00862813" w:rsidRPr="00C52E41" w:rsidRDefault="00ED30C2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proofErr w:type="spellStart"/>
      <w:r w:rsidRPr="00C52E41">
        <w:rPr>
          <w:b/>
          <w:sz w:val="24"/>
          <w:szCs w:val="24"/>
        </w:rPr>
        <w:t>Biologick</w:t>
      </w:r>
      <w:r w:rsidR="00C52E41">
        <w:rPr>
          <w:b/>
          <w:sz w:val="24"/>
          <w:szCs w:val="24"/>
        </w:rPr>
        <w:t>o</w:t>
      </w:r>
      <w:proofErr w:type="spellEnd"/>
      <w:r w:rsidR="00C52E41">
        <w:rPr>
          <w:b/>
          <w:sz w:val="24"/>
          <w:szCs w:val="24"/>
        </w:rPr>
        <w:t xml:space="preserve"> - reprodukčná</w:t>
      </w:r>
      <w:r>
        <w:rPr>
          <w:sz w:val="24"/>
          <w:szCs w:val="24"/>
        </w:rPr>
        <w:t xml:space="preserve"> - r</w:t>
      </w:r>
      <w:r w:rsidR="00862813">
        <w:rPr>
          <w:sz w:val="24"/>
          <w:szCs w:val="24"/>
        </w:rPr>
        <w:t xml:space="preserve">odina reguluje sexuálne správanie ľudí – každá spoločnosť predpisuje svojim členom žiaduce spôsoby a hranice sexuálneho správania, určuje kto s kým môže vstupovať do sexuálnych vzťahov – </w:t>
      </w:r>
      <w:proofErr w:type="spellStart"/>
      <w:r w:rsidR="00862813">
        <w:rPr>
          <w:b/>
          <w:sz w:val="24"/>
          <w:szCs w:val="24"/>
        </w:rPr>
        <w:t>incestné</w:t>
      </w:r>
      <w:proofErr w:type="spellEnd"/>
      <w:r w:rsidR="00862813">
        <w:rPr>
          <w:b/>
          <w:sz w:val="24"/>
          <w:szCs w:val="24"/>
        </w:rPr>
        <w:t xml:space="preserve"> tabu</w:t>
      </w:r>
      <w:r w:rsidR="00862813">
        <w:rPr>
          <w:sz w:val="24"/>
          <w:szCs w:val="24"/>
        </w:rPr>
        <w:t xml:space="preserve"> – zákaz sexuálnych vzťahov medzi pokrvnými príbuznými)</w:t>
      </w:r>
      <w:r w:rsidR="00C52E41">
        <w:rPr>
          <w:sz w:val="24"/>
          <w:szCs w:val="24"/>
        </w:rPr>
        <w:t xml:space="preserve">, </w:t>
      </w:r>
      <w:r w:rsidRPr="00C52E41">
        <w:rPr>
          <w:sz w:val="24"/>
          <w:szCs w:val="24"/>
        </w:rPr>
        <w:t>z</w:t>
      </w:r>
      <w:r w:rsidR="00862813" w:rsidRPr="00C52E41">
        <w:rPr>
          <w:sz w:val="24"/>
          <w:szCs w:val="24"/>
        </w:rPr>
        <w:t>abezpečuje reprodukciu spoločnosti – rodia sa v nej noví členovia spoločnosti</w:t>
      </w:r>
    </w:p>
    <w:p w:rsidR="00862813" w:rsidRDefault="00C52E41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C52E41">
        <w:rPr>
          <w:b/>
          <w:sz w:val="24"/>
          <w:szCs w:val="24"/>
        </w:rPr>
        <w:t>Výchovná</w:t>
      </w:r>
      <w:r>
        <w:rPr>
          <w:sz w:val="24"/>
          <w:szCs w:val="24"/>
        </w:rPr>
        <w:t xml:space="preserve"> - z</w:t>
      </w:r>
      <w:r w:rsidR="00862813">
        <w:rPr>
          <w:sz w:val="24"/>
          <w:szCs w:val="24"/>
        </w:rPr>
        <w:t>abezpečuje socializáciu svojich členov – je prvotným a základným socializačným činiteľom, ktorý sprostredkúva prenos kultúry spoločnosti z generácie na generáciu, je základným spojením jednotlivca so spoločnosťou</w:t>
      </w:r>
    </w:p>
    <w:p w:rsidR="00862813" w:rsidRDefault="00C52E41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C52E41">
        <w:rPr>
          <w:b/>
          <w:sz w:val="24"/>
          <w:szCs w:val="24"/>
        </w:rPr>
        <w:t>Emocionálna a </w:t>
      </w:r>
      <w:proofErr w:type="spellStart"/>
      <w:r w:rsidRPr="00C52E41">
        <w:rPr>
          <w:b/>
          <w:sz w:val="24"/>
          <w:szCs w:val="24"/>
        </w:rPr>
        <w:t>psychohygienická</w:t>
      </w:r>
      <w:proofErr w:type="spellEnd"/>
      <w:r>
        <w:rPr>
          <w:sz w:val="24"/>
          <w:szCs w:val="24"/>
        </w:rPr>
        <w:t xml:space="preserve"> - p</w:t>
      </w:r>
      <w:r w:rsidR="00862813">
        <w:rPr>
          <w:sz w:val="24"/>
          <w:szCs w:val="24"/>
        </w:rPr>
        <w:t>oskytuje svojim členom starostlivosť, ochranu a citovú oporu – najmä pri riešení životných problémov, v chorobe, alebo starobe</w:t>
      </w:r>
    </w:p>
    <w:p w:rsidR="00862813" w:rsidRDefault="00C52E41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C52E41">
        <w:rPr>
          <w:b/>
          <w:sz w:val="24"/>
          <w:szCs w:val="24"/>
        </w:rPr>
        <w:t>Socializačná</w:t>
      </w:r>
      <w:r>
        <w:rPr>
          <w:sz w:val="24"/>
          <w:szCs w:val="24"/>
        </w:rPr>
        <w:t xml:space="preserve"> - s</w:t>
      </w:r>
      <w:r w:rsidR="00862813">
        <w:rPr>
          <w:sz w:val="24"/>
          <w:szCs w:val="24"/>
        </w:rPr>
        <w:t xml:space="preserve">prostredkúva sociálne zaradenie svojich členov do spoločnosti, ich umiestnenie v sociálnej stratifikácii spoločnosti </w:t>
      </w:r>
      <w:r w:rsidR="006A6273">
        <w:rPr>
          <w:sz w:val="24"/>
          <w:szCs w:val="24"/>
        </w:rPr>
        <w:t>– člen rodiny narodením získava množstvo sociálnych pozícií a postupne si v rodine osvojuje rôzne sociálne roly, získava ďalšie statusy sprostredkované napr. majetkom rodiny, vzdelaním rodičov a pod.</w:t>
      </w:r>
      <w:r w:rsidR="00862813">
        <w:rPr>
          <w:sz w:val="24"/>
          <w:szCs w:val="24"/>
        </w:rPr>
        <w:t xml:space="preserve"> </w:t>
      </w:r>
    </w:p>
    <w:p w:rsidR="00862813" w:rsidRDefault="00ED30C2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C52E41">
        <w:rPr>
          <w:b/>
          <w:sz w:val="24"/>
          <w:szCs w:val="24"/>
        </w:rPr>
        <w:t>Ekonomická</w:t>
      </w:r>
      <w:r>
        <w:rPr>
          <w:sz w:val="24"/>
          <w:szCs w:val="24"/>
        </w:rPr>
        <w:t xml:space="preserve"> - z</w:t>
      </w:r>
      <w:r w:rsidR="00862813">
        <w:rPr>
          <w:sz w:val="24"/>
          <w:szCs w:val="24"/>
        </w:rPr>
        <w:t>abezpečuje ekonomickú spoluprácu člen</w:t>
      </w:r>
      <w:r w:rsidR="006A6273">
        <w:rPr>
          <w:sz w:val="24"/>
          <w:szCs w:val="24"/>
        </w:rPr>
        <w:t>o</w:t>
      </w:r>
      <w:r w:rsidR="00862813">
        <w:rPr>
          <w:sz w:val="24"/>
          <w:szCs w:val="24"/>
        </w:rPr>
        <w:t>v rodiny</w:t>
      </w:r>
      <w:r w:rsidR="006A6273">
        <w:rPr>
          <w:sz w:val="24"/>
          <w:szCs w:val="24"/>
        </w:rPr>
        <w:t xml:space="preserve"> – rodina je prvotnou ekonomickou jednotkou spoločnosti, v ktorej sa uskutočňuje hospodárska spolupráca, deľba práce a pod.</w:t>
      </w:r>
    </w:p>
    <w:p w:rsidR="00C52E41" w:rsidRDefault="00C52E41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Ochranná </w:t>
      </w:r>
      <w:r>
        <w:rPr>
          <w:sz w:val="24"/>
          <w:szCs w:val="24"/>
        </w:rPr>
        <w:t xml:space="preserve">– ochrana zdravia členov rodiny, ochrana pred </w:t>
      </w:r>
      <w:proofErr w:type="spellStart"/>
      <w:r>
        <w:rPr>
          <w:sz w:val="24"/>
          <w:szCs w:val="24"/>
        </w:rPr>
        <w:t>sociálnopatologickými</w:t>
      </w:r>
      <w:proofErr w:type="spellEnd"/>
      <w:r>
        <w:rPr>
          <w:sz w:val="24"/>
          <w:szCs w:val="24"/>
        </w:rPr>
        <w:t xml:space="preserve"> javmi</w:t>
      </w:r>
    </w:p>
    <w:p w:rsidR="00C52E41" w:rsidRDefault="00C52E41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b/>
          <w:sz w:val="24"/>
          <w:szCs w:val="24"/>
        </w:rPr>
        <w:t>Regeneračná, odpočinková</w:t>
      </w:r>
    </w:p>
    <w:p w:rsidR="006A6273" w:rsidRDefault="006A6273" w:rsidP="006A6273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TYPY  RODINY</w:t>
      </w:r>
    </w:p>
    <w:p w:rsidR="006A6273" w:rsidRDefault="006A6273" w:rsidP="006A6273">
      <w:pPr>
        <w:pStyle w:val="Odsekzoznamu"/>
        <w:numPr>
          <w:ilvl w:val="0"/>
          <w:numId w:val="1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Rozlišujeme hlavné typy rodiny na základe troch kritérií:</w:t>
      </w:r>
    </w:p>
    <w:p w:rsidR="006A6273" w:rsidRPr="006A6273" w:rsidRDefault="006A6273" w:rsidP="00C0068C">
      <w:pPr>
        <w:pStyle w:val="Odsekzoznamu"/>
        <w:numPr>
          <w:ilvl w:val="0"/>
          <w:numId w:val="31"/>
        </w:numPr>
        <w:tabs>
          <w:tab w:val="left" w:pos="4253"/>
        </w:tabs>
        <w:rPr>
          <w:b/>
          <w:sz w:val="24"/>
          <w:szCs w:val="24"/>
        </w:rPr>
      </w:pPr>
      <w:r w:rsidRPr="006A6273">
        <w:rPr>
          <w:b/>
          <w:sz w:val="24"/>
          <w:szCs w:val="24"/>
        </w:rPr>
        <w:t>Forma usporiadania rodiny</w:t>
      </w:r>
      <w:r>
        <w:rPr>
          <w:b/>
          <w:sz w:val="24"/>
          <w:szCs w:val="24"/>
        </w:rPr>
        <w:t xml:space="preserve"> – aké príbuzenské zväzky v nej prevládajú:</w:t>
      </w:r>
    </w:p>
    <w:p w:rsidR="006A6273" w:rsidRPr="006A6273" w:rsidRDefault="006A6273" w:rsidP="00C0068C">
      <w:pPr>
        <w:pStyle w:val="Odsekzoznamu"/>
        <w:numPr>
          <w:ilvl w:val="0"/>
          <w:numId w:val="32"/>
        </w:numPr>
        <w:tabs>
          <w:tab w:val="left" w:pos="4253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t>N</w:t>
      </w:r>
      <w:r w:rsidR="00815030">
        <w:rPr>
          <w:i/>
          <w:sz w:val="24"/>
          <w:szCs w:val="24"/>
        </w:rPr>
        <w:t>ukleárna</w:t>
      </w:r>
      <w:r>
        <w:rPr>
          <w:i/>
          <w:sz w:val="24"/>
          <w:szCs w:val="24"/>
        </w:rPr>
        <w:t xml:space="preserve"> (základná) rodina</w:t>
      </w:r>
      <w:r>
        <w:rPr>
          <w:sz w:val="24"/>
          <w:szCs w:val="24"/>
        </w:rPr>
        <w:t xml:space="preserve"> – rodinné vzťahy sú založené na manželských vzťahoch a ich potomkoch, pričom pokrvní príbuzní manželov sú druhoradí (vyspelé moderné spoločnosti)</w:t>
      </w:r>
    </w:p>
    <w:p w:rsidR="006A6273" w:rsidRPr="00815030" w:rsidRDefault="006A6273" w:rsidP="00C0068C">
      <w:pPr>
        <w:pStyle w:val="Odsekzoznamu"/>
        <w:numPr>
          <w:ilvl w:val="0"/>
          <w:numId w:val="32"/>
        </w:numPr>
        <w:tabs>
          <w:tab w:val="left" w:pos="4253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t>R</w:t>
      </w:r>
      <w:r w:rsidR="00815030">
        <w:rPr>
          <w:i/>
          <w:sz w:val="24"/>
          <w:szCs w:val="24"/>
        </w:rPr>
        <w:t xml:space="preserve">ozšírená </w:t>
      </w:r>
      <w:r>
        <w:rPr>
          <w:i/>
          <w:sz w:val="24"/>
          <w:szCs w:val="24"/>
        </w:rPr>
        <w:t xml:space="preserve"> rodina</w:t>
      </w:r>
      <w:r>
        <w:rPr>
          <w:sz w:val="24"/>
          <w:szCs w:val="24"/>
        </w:rPr>
        <w:t xml:space="preserve"> – základ rodinných vzťahov tvoria pokrvní príbuzní a manželskí partneri sú druhoradým prvkom (tradičné spoločnosti s rodovým alebo kmeňovým usporiadaním (</w:t>
      </w:r>
      <w:r w:rsidR="00815030">
        <w:rPr>
          <w:sz w:val="24"/>
          <w:szCs w:val="24"/>
        </w:rPr>
        <w:t xml:space="preserve">kmene v Indii – strýko dieťaťa, Indonézii - príbuzní, Izrael – </w:t>
      </w:r>
      <w:proofErr w:type="spellStart"/>
      <w:r w:rsidR="00815030">
        <w:rPr>
          <w:sz w:val="24"/>
          <w:szCs w:val="24"/>
        </w:rPr>
        <w:t>kibuc</w:t>
      </w:r>
      <w:proofErr w:type="spellEnd"/>
      <w:r w:rsidR="00815030">
        <w:rPr>
          <w:sz w:val="24"/>
          <w:szCs w:val="24"/>
        </w:rPr>
        <w:t xml:space="preserve"> – komúna – kolektívna starostlivosť)</w:t>
      </w:r>
    </w:p>
    <w:p w:rsidR="00815030" w:rsidRPr="00815030" w:rsidRDefault="00815030" w:rsidP="00C0068C">
      <w:pPr>
        <w:pStyle w:val="Odsekzoznamu"/>
        <w:numPr>
          <w:ilvl w:val="0"/>
          <w:numId w:val="31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Vzor autority v rodine – hierarchia moci a prestíže:</w:t>
      </w:r>
    </w:p>
    <w:p w:rsidR="00815030" w:rsidRPr="00815030" w:rsidRDefault="00815030" w:rsidP="00C0068C">
      <w:pPr>
        <w:pStyle w:val="Odsekzoznamu"/>
        <w:numPr>
          <w:ilvl w:val="0"/>
          <w:numId w:val="33"/>
        </w:numPr>
        <w:tabs>
          <w:tab w:val="left" w:pos="4253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Patriarchálna  rodina – </w:t>
      </w:r>
      <w:r>
        <w:rPr>
          <w:sz w:val="24"/>
          <w:szCs w:val="24"/>
        </w:rPr>
        <w:t>moc v rodine je výlučne alebo prevažne v rukách muža</w:t>
      </w:r>
    </w:p>
    <w:p w:rsidR="00815030" w:rsidRPr="00815030" w:rsidRDefault="00815030" w:rsidP="00C0068C">
      <w:pPr>
        <w:pStyle w:val="Odsekzoznamu"/>
        <w:numPr>
          <w:ilvl w:val="0"/>
          <w:numId w:val="33"/>
        </w:numPr>
        <w:tabs>
          <w:tab w:val="left" w:pos="4253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t>Matriarchálna  rodina</w:t>
      </w:r>
      <w:r>
        <w:rPr>
          <w:sz w:val="24"/>
          <w:szCs w:val="24"/>
        </w:rPr>
        <w:t xml:space="preserve"> – moc je v rukách ženy</w:t>
      </w:r>
    </w:p>
    <w:p w:rsidR="00815030" w:rsidRPr="00815030" w:rsidRDefault="00815030" w:rsidP="00C0068C">
      <w:pPr>
        <w:pStyle w:val="Odsekzoznamu"/>
        <w:numPr>
          <w:ilvl w:val="0"/>
          <w:numId w:val="33"/>
        </w:numPr>
        <w:tabs>
          <w:tab w:val="left" w:pos="4253"/>
        </w:tabs>
        <w:rPr>
          <w:b/>
          <w:sz w:val="24"/>
          <w:szCs w:val="24"/>
        </w:rPr>
      </w:pPr>
      <w:proofErr w:type="spellStart"/>
      <w:r>
        <w:rPr>
          <w:i/>
          <w:sz w:val="24"/>
          <w:szCs w:val="24"/>
        </w:rPr>
        <w:t>Egalitárna</w:t>
      </w:r>
      <w:proofErr w:type="spellEnd"/>
      <w:r>
        <w:rPr>
          <w:i/>
          <w:sz w:val="24"/>
          <w:szCs w:val="24"/>
        </w:rPr>
        <w:t xml:space="preserve">  rodina </w:t>
      </w:r>
      <w:r>
        <w:rPr>
          <w:sz w:val="24"/>
          <w:szCs w:val="24"/>
        </w:rPr>
        <w:t xml:space="preserve"> - moc je rovnomerne rozdelená medzi muža a ženu</w:t>
      </w:r>
    </w:p>
    <w:p w:rsidR="00815030" w:rsidRPr="00815030" w:rsidRDefault="00815030" w:rsidP="00C0068C">
      <w:pPr>
        <w:pStyle w:val="Odsekzoznamu"/>
        <w:numPr>
          <w:ilvl w:val="0"/>
          <w:numId w:val="31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Odvodzovanie pôvodu potomstva a dedičských práv</w:t>
      </w:r>
      <w:r w:rsidR="00C62FAD">
        <w:rPr>
          <w:b/>
          <w:sz w:val="24"/>
          <w:szCs w:val="24"/>
        </w:rPr>
        <w:t xml:space="preserve"> (určovanie pravidiel dedenia mena, majetku, statusu a pod)</w:t>
      </w:r>
      <w:r>
        <w:rPr>
          <w:b/>
          <w:sz w:val="24"/>
          <w:szCs w:val="24"/>
        </w:rPr>
        <w:t>:</w:t>
      </w:r>
    </w:p>
    <w:p w:rsidR="00815030" w:rsidRPr="00815030" w:rsidRDefault="00815030" w:rsidP="00C0068C">
      <w:pPr>
        <w:pStyle w:val="Odsekzoznamu"/>
        <w:numPr>
          <w:ilvl w:val="0"/>
          <w:numId w:val="34"/>
        </w:numPr>
        <w:tabs>
          <w:tab w:val="left" w:pos="4253"/>
        </w:tabs>
        <w:rPr>
          <w:b/>
          <w:sz w:val="24"/>
          <w:szCs w:val="24"/>
        </w:rPr>
      </w:pPr>
      <w:proofErr w:type="spellStart"/>
      <w:r>
        <w:rPr>
          <w:i/>
          <w:sz w:val="24"/>
          <w:szCs w:val="24"/>
        </w:rPr>
        <w:t>Patrilineárny</w:t>
      </w:r>
      <w:proofErr w:type="spellEnd"/>
      <w:r>
        <w:rPr>
          <w:i/>
          <w:sz w:val="24"/>
          <w:szCs w:val="24"/>
        </w:rPr>
        <w:t xml:space="preserve"> pôvod</w:t>
      </w:r>
      <w:r>
        <w:rPr>
          <w:sz w:val="24"/>
          <w:szCs w:val="24"/>
        </w:rPr>
        <w:t xml:space="preserve"> – pôvod detí určujeme iba z rodiny otca</w:t>
      </w:r>
    </w:p>
    <w:p w:rsidR="00815030" w:rsidRPr="00815030" w:rsidRDefault="00815030" w:rsidP="00C0068C">
      <w:pPr>
        <w:pStyle w:val="Odsekzoznamu"/>
        <w:numPr>
          <w:ilvl w:val="0"/>
          <w:numId w:val="34"/>
        </w:numPr>
        <w:tabs>
          <w:tab w:val="left" w:pos="4253"/>
        </w:tabs>
        <w:rPr>
          <w:b/>
          <w:sz w:val="24"/>
          <w:szCs w:val="24"/>
        </w:rPr>
      </w:pPr>
      <w:proofErr w:type="spellStart"/>
      <w:r>
        <w:rPr>
          <w:i/>
          <w:sz w:val="24"/>
          <w:szCs w:val="24"/>
        </w:rPr>
        <w:t>Matrilineárny</w:t>
      </w:r>
      <w:proofErr w:type="spellEnd"/>
      <w:r>
        <w:rPr>
          <w:i/>
          <w:sz w:val="24"/>
          <w:szCs w:val="24"/>
        </w:rPr>
        <w:t xml:space="preserve"> pôvod</w:t>
      </w:r>
      <w:r>
        <w:rPr>
          <w:sz w:val="24"/>
          <w:szCs w:val="24"/>
        </w:rPr>
        <w:t xml:space="preserve"> – pôvod určujeme výlučne z rodiny matky</w:t>
      </w:r>
    </w:p>
    <w:p w:rsidR="00172289" w:rsidRPr="00C821CB" w:rsidRDefault="00815030" w:rsidP="00C0068C">
      <w:pPr>
        <w:pStyle w:val="Odsekzoznamu"/>
        <w:numPr>
          <w:ilvl w:val="0"/>
          <w:numId w:val="34"/>
        </w:numPr>
        <w:tabs>
          <w:tab w:val="left" w:pos="4253"/>
        </w:tabs>
        <w:rPr>
          <w:b/>
          <w:sz w:val="24"/>
          <w:szCs w:val="24"/>
        </w:rPr>
      </w:pPr>
      <w:r w:rsidRPr="00815030">
        <w:rPr>
          <w:i/>
          <w:sz w:val="24"/>
          <w:szCs w:val="24"/>
        </w:rPr>
        <w:t>Bilaterálny pôvod</w:t>
      </w:r>
      <w:r w:rsidRPr="00815030">
        <w:rPr>
          <w:sz w:val="24"/>
          <w:szCs w:val="24"/>
        </w:rPr>
        <w:t xml:space="preserve"> – pôvod </w:t>
      </w:r>
      <w:r>
        <w:rPr>
          <w:sz w:val="24"/>
          <w:szCs w:val="24"/>
        </w:rPr>
        <w:t>vychádza z otcovej aj matkinej rodiny</w:t>
      </w:r>
    </w:p>
    <w:p w:rsidR="00172289" w:rsidRDefault="00C62FAD" w:rsidP="00C62FAD">
      <w:pPr>
        <w:pStyle w:val="Odsekzoznamu"/>
        <w:tabs>
          <w:tab w:val="left" w:pos="4253"/>
        </w:tabs>
        <w:ind w:left="0"/>
        <w:rPr>
          <w:sz w:val="24"/>
          <w:szCs w:val="24"/>
        </w:rPr>
      </w:pPr>
      <w:r>
        <w:rPr>
          <w:sz w:val="24"/>
          <w:szCs w:val="24"/>
        </w:rPr>
        <w:t>MANŽE</w:t>
      </w:r>
      <w:r w:rsidR="002B72C4">
        <w:rPr>
          <w:sz w:val="24"/>
          <w:szCs w:val="24"/>
        </w:rPr>
        <w:t>L</w:t>
      </w:r>
      <w:r>
        <w:rPr>
          <w:sz w:val="24"/>
          <w:szCs w:val="24"/>
        </w:rPr>
        <w:t>STVO</w:t>
      </w:r>
    </w:p>
    <w:p w:rsidR="00C62FAD" w:rsidRPr="00C62FAD" w:rsidRDefault="00C62FAD" w:rsidP="00C62FAD">
      <w:pPr>
        <w:pStyle w:val="Odsekzoznamu"/>
        <w:numPr>
          <w:ilvl w:val="0"/>
          <w:numId w:val="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Sociálne uznávaný a formálne (právne) uzatvorený zväzok dvoch alebo viacerých osôb, z ktorého vyplývajú pre manželov práva a povinnosti</w:t>
      </w:r>
    </w:p>
    <w:p w:rsidR="00172289" w:rsidRPr="00C821CB" w:rsidRDefault="00C62FAD" w:rsidP="00C821CB">
      <w:pPr>
        <w:pStyle w:val="Odsekzoznamu"/>
        <w:numPr>
          <w:ilvl w:val="0"/>
          <w:numId w:val="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Spoločnosť reguluje manželstvo mnohými sociálnymi normami, vzormi a</w:t>
      </w:r>
      <w:r w:rsidR="00172289">
        <w:rPr>
          <w:sz w:val="24"/>
          <w:szCs w:val="24"/>
        </w:rPr>
        <w:t> </w:t>
      </w:r>
      <w:r>
        <w:rPr>
          <w:sz w:val="24"/>
          <w:szCs w:val="24"/>
        </w:rPr>
        <w:t>predpismi</w:t>
      </w:r>
    </w:p>
    <w:p w:rsidR="00C62FAD" w:rsidRPr="00C62FAD" w:rsidRDefault="00C62FAD" w:rsidP="00C62FAD">
      <w:pPr>
        <w:pStyle w:val="Odsekzoznamu"/>
        <w:numPr>
          <w:ilvl w:val="0"/>
          <w:numId w:val="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Manželstvá môžeme rozdeliť:</w:t>
      </w:r>
    </w:p>
    <w:p w:rsidR="00C62FAD" w:rsidRPr="00C62FAD" w:rsidRDefault="00C62FAD" w:rsidP="00C0068C">
      <w:pPr>
        <w:pStyle w:val="Odsekzoznamu"/>
        <w:numPr>
          <w:ilvl w:val="0"/>
          <w:numId w:val="35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Podľa usporiadania manželských vzťahov:</w:t>
      </w:r>
    </w:p>
    <w:p w:rsidR="00C62FAD" w:rsidRPr="00C62FAD" w:rsidRDefault="00C62FAD" w:rsidP="00C0068C">
      <w:pPr>
        <w:pStyle w:val="Odsekzoznamu"/>
        <w:numPr>
          <w:ilvl w:val="0"/>
          <w:numId w:val="36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Monogamia</w:t>
      </w:r>
      <w:r>
        <w:rPr>
          <w:sz w:val="24"/>
          <w:szCs w:val="24"/>
        </w:rPr>
        <w:t xml:space="preserve"> – manželstvo jedného muža a jednej ženy</w:t>
      </w:r>
    </w:p>
    <w:p w:rsidR="00C62FAD" w:rsidRPr="00C62FAD" w:rsidRDefault="00C62FAD" w:rsidP="00C0068C">
      <w:pPr>
        <w:pStyle w:val="Odsekzoznamu"/>
        <w:numPr>
          <w:ilvl w:val="0"/>
          <w:numId w:val="36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Polygamia</w:t>
      </w:r>
      <w:r>
        <w:rPr>
          <w:sz w:val="24"/>
          <w:szCs w:val="24"/>
        </w:rPr>
        <w:t xml:space="preserve"> – manželstvo jednej osoby s niekoľkými osobami </w:t>
      </w:r>
      <w:r>
        <w:rPr>
          <w:b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POLYGÝNIA – jeden muž a viacej žien - mnohoženstvo //  POLYANDRIA – manželstvo jednej ženy s viacerými mužmi – </w:t>
      </w:r>
      <w:proofErr w:type="spellStart"/>
      <w:r>
        <w:rPr>
          <w:i/>
          <w:sz w:val="24"/>
          <w:szCs w:val="24"/>
        </w:rPr>
        <w:t>mnohomužstvo</w:t>
      </w:r>
      <w:proofErr w:type="spellEnd"/>
    </w:p>
    <w:p w:rsidR="00C62FAD" w:rsidRPr="00C62FAD" w:rsidRDefault="00C62FAD" w:rsidP="00C0068C">
      <w:pPr>
        <w:pStyle w:val="Odsekzoznamu"/>
        <w:numPr>
          <w:ilvl w:val="0"/>
          <w:numId w:val="36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Skupinové manželstvo</w:t>
      </w:r>
      <w:r>
        <w:rPr>
          <w:sz w:val="24"/>
          <w:szCs w:val="24"/>
        </w:rPr>
        <w:t xml:space="preserve"> – manželstvo niekoľkých mužov s niekoľkými ženami</w:t>
      </w:r>
    </w:p>
    <w:p w:rsidR="00C62FAD" w:rsidRPr="008B01B9" w:rsidRDefault="00C62FAD" w:rsidP="00C0068C">
      <w:pPr>
        <w:pStyle w:val="Odsekzoznamu"/>
        <w:numPr>
          <w:ilvl w:val="0"/>
          <w:numId w:val="35"/>
        </w:numPr>
        <w:tabs>
          <w:tab w:val="left" w:pos="425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Podľa preferovaného partnera</w:t>
      </w:r>
      <w:r w:rsidR="008B01B9">
        <w:rPr>
          <w:sz w:val="24"/>
          <w:szCs w:val="24"/>
          <w:u w:val="single"/>
        </w:rPr>
        <w:t xml:space="preserve"> </w:t>
      </w:r>
      <w:r w:rsidR="008B01B9" w:rsidRPr="008B01B9">
        <w:rPr>
          <w:sz w:val="24"/>
          <w:szCs w:val="24"/>
        </w:rPr>
        <w:t>(spoločnosť sa usiluje regulovať manželstvo normami, ktoré vymedzujú okruh výberu vhodného manželského partnera</w:t>
      </w:r>
      <w:r w:rsidR="008B01B9">
        <w:rPr>
          <w:sz w:val="24"/>
          <w:szCs w:val="24"/>
        </w:rPr>
        <w:t>)</w:t>
      </w:r>
      <w:r w:rsidRPr="008B01B9">
        <w:rPr>
          <w:sz w:val="24"/>
          <w:szCs w:val="24"/>
        </w:rPr>
        <w:t>:</w:t>
      </w:r>
    </w:p>
    <w:p w:rsidR="008B01B9" w:rsidRPr="008B01B9" w:rsidRDefault="008B01B9" w:rsidP="00C0068C">
      <w:pPr>
        <w:pStyle w:val="Odsekzoznamu"/>
        <w:numPr>
          <w:ilvl w:val="0"/>
          <w:numId w:val="37"/>
        </w:numPr>
        <w:tabs>
          <w:tab w:val="left" w:pos="4253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Exogamické</w:t>
      </w:r>
      <w:proofErr w:type="spellEnd"/>
      <w:r>
        <w:rPr>
          <w:b/>
          <w:sz w:val="24"/>
          <w:szCs w:val="24"/>
        </w:rPr>
        <w:t xml:space="preserve"> manželstvá</w:t>
      </w:r>
      <w:r>
        <w:rPr>
          <w:sz w:val="24"/>
          <w:szCs w:val="24"/>
        </w:rPr>
        <w:t xml:space="preserve"> – manželstvá s partnermi, </w:t>
      </w:r>
      <w:proofErr w:type="spellStart"/>
      <w:r>
        <w:rPr>
          <w:sz w:val="24"/>
          <w:szCs w:val="24"/>
        </w:rPr>
        <w:t>ktroí</w:t>
      </w:r>
      <w:proofErr w:type="spellEnd"/>
      <w:r>
        <w:rPr>
          <w:sz w:val="24"/>
          <w:szCs w:val="24"/>
        </w:rPr>
        <w:t xml:space="preserve"> pochádzajú z iných sociálnych skupín</w:t>
      </w:r>
    </w:p>
    <w:p w:rsidR="008B01B9" w:rsidRPr="00172289" w:rsidRDefault="008B01B9" w:rsidP="00C0068C">
      <w:pPr>
        <w:pStyle w:val="Odsekzoznamu"/>
        <w:numPr>
          <w:ilvl w:val="0"/>
          <w:numId w:val="37"/>
        </w:numPr>
        <w:tabs>
          <w:tab w:val="left" w:pos="4253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Endog</w:t>
      </w:r>
      <w:r w:rsidR="00172289">
        <w:rPr>
          <w:b/>
          <w:sz w:val="24"/>
          <w:szCs w:val="24"/>
        </w:rPr>
        <w:t>amic</w:t>
      </w:r>
      <w:r>
        <w:rPr>
          <w:b/>
          <w:sz w:val="24"/>
          <w:szCs w:val="24"/>
        </w:rPr>
        <w:t>ké</w:t>
      </w:r>
      <w:proofErr w:type="spellEnd"/>
      <w:r>
        <w:rPr>
          <w:b/>
          <w:sz w:val="24"/>
          <w:szCs w:val="24"/>
        </w:rPr>
        <w:t xml:space="preserve"> manželstvá</w:t>
      </w:r>
      <w:r>
        <w:rPr>
          <w:sz w:val="24"/>
          <w:szCs w:val="24"/>
        </w:rPr>
        <w:t xml:space="preserve"> – manželstvá s partnermi, ktorí pochádzajú z tej istej sociálnej skupiny </w:t>
      </w:r>
    </w:p>
    <w:p w:rsidR="00172289" w:rsidRDefault="00172289" w:rsidP="001722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RODINNÁ  VÝCHOVA </w:t>
      </w:r>
    </w:p>
    <w:p w:rsidR="00172289" w:rsidRDefault="00172289" w:rsidP="00172289">
      <w:pPr>
        <w:pStyle w:val="Odsekzoznamu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Naučiť deti vhodnému správaniu, správnym návykom, adekvátne reagovať na rôzne situácie, viesť ich k zodpovednosti a samostatnosti</w:t>
      </w:r>
    </w:p>
    <w:p w:rsidR="00172289" w:rsidRPr="006417D0" w:rsidRDefault="00172289" w:rsidP="001722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TYPY  RODINNEJ  VÝCHOVY</w:t>
      </w:r>
    </w:p>
    <w:p w:rsidR="00172289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Demokratická výchova</w:t>
      </w:r>
      <w:r>
        <w:rPr>
          <w:sz w:val="24"/>
          <w:szCs w:val="24"/>
        </w:rPr>
        <w:t xml:space="preserve"> 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417D0">
        <w:rPr>
          <w:i/>
          <w:sz w:val="24"/>
          <w:szCs w:val="24"/>
        </w:rPr>
        <w:t>Rodičia</w:t>
      </w:r>
      <w:r>
        <w:rPr>
          <w:sz w:val="24"/>
          <w:szCs w:val="24"/>
        </w:rPr>
        <w:t xml:space="preserve"> – stanovujú isté pravidlá, deti primerane kontrolujú, vyžadujú, aby sa správali adekvátne veku, vysvetľujú a zdôvodňujú im svoje rozhodnutia</w:t>
      </w:r>
    </w:p>
    <w:p w:rsidR="00172289" w:rsidRPr="00A759B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417D0">
        <w:rPr>
          <w:i/>
          <w:sz w:val="24"/>
          <w:szCs w:val="24"/>
        </w:rPr>
        <w:t>Deti</w:t>
      </w:r>
      <w:r>
        <w:rPr>
          <w:sz w:val="24"/>
          <w:szCs w:val="24"/>
        </w:rPr>
        <w:t xml:space="preserve"> – môžu vyjadriť svoj názor a pocity, robia s rodičmi spoločné rozhodnutia, prebieha obojstranná komunikácia  </w:t>
      </w:r>
    </w:p>
    <w:p w:rsidR="00172289" w:rsidRPr="006417D0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Autoritatívna výchova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Rodičia</w:t>
      </w:r>
      <w:r>
        <w:rPr>
          <w:sz w:val="24"/>
          <w:szCs w:val="24"/>
        </w:rPr>
        <w:t xml:space="preserve"> – dávajú deťom príkazy, presadzujú svoju moc bez ohľadu na zrelosť dieťaťa, u dieťaťa oceňujú poslušnosť, rešpekt k autorite, zachovávaniu poriadku</w:t>
      </w:r>
    </w:p>
    <w:p w:rsidR="00172289" w:rsidRPr="00A759B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Deti</w:t>
      </w:r>
      <w:r>
        <w:rPr>
          <w:sz w:val="24"/>
          <w:szCs w:val="24"/>
        </w:rPr>
        <w:t xml:space="preserve"> – chýba im spontánnosť, motivácia k činnosti, stávajú sa z nich priemerní nespoločenskí jedinci, nefunguje obojstranná komunikácia</w:t>
      </w:r>
    </w:p>
    <w:p w:rsidR="00172289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Liberálna výchova (s nedostatkom autority)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Rodičia</w:t>
      </w:r>
      <w:r>
        <w:rPr>
          <w:sz w:val="24"/>
          <w:szCs w:val="24"/>
        </w:rPr>
        <w:t xml:space="preserve"> – sú benevolentní, kladú na deti málo požiadaviek, dávajú im veľkú slobodu, skoro vôbec ich neobmedzujú</w:t>
      </w:r>
    </w:p>
    <w:p w:rsidR="00172289" w:rsidRPr="00A759B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 xml:space="preserve">Deti </w:t>
      </w:r>
      <w:r>
        <w:rPr>
          <w:sz w:val="24"/>
          <w:szCs w:val="24"/>
        </w:rPr>
        <w:t>– majú bezstarostnejší život, chýba im kontrola a zodpovednosť</w:t>
      </w:r>
    </w:p>
    <w:p w:rsidR="00172289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Zanedbávajúca výchova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Rodičia</w:t>
      </w:r>
      <w:r w:rsidRPr="009F6C3C">
        <w:rPr>
          <w:sz w:val="24"/>
          <w:szCs w:val="24"/>
        </w:rPr>
        <w:t xml:space="preserve"> – nestarajú sa o deti, zaoberajú sa vlastnými aktivitami, neberú ohľad na ich  názory, nezaujímajú sa s kým sa deti stretávajú</w:t>
      </w:r>
    </w:p>
    <w:p w:rsidR="00172289" w:rsidRPr="00A759B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Deti</w:t>
      </w:r>
      <w:r>
        <w:rPr>
          <w:sz w:val="24"/>
          <w:szCs w:val="24"/>
        </w:rPr>
        <w:t xml:space="preserve"> – málo komunikujú s rodičmi, vyrastajú bez kontroly</w:t>
      </w:r>
    </w:p>
    <w:p w:rsidR="00172289" w:rsidRPr="009F6C3C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Nadmerne ochranná výchova (tzv. opičia láska)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Rodičia</w:t>
      </w:r>
      <w:r>
        <w:rPr>
          <w:sz w:val="24"/>
          <w:szCs w:val="24"/>
        </w:rPr>
        <w:t xml:space="preserve"> – nadmerne sa starajú o dieťa, robia za neho mnohé úlohy, prianie dieťaťa je pre nich často rozkazom, všetko robia „len pre jeho dobro“</w:t>
      </w:r>
    </w:p>
    <w:p w:rsidR="00172289" w:rsidRPr="00A759B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Deti</w:t>
      </w:r>
      <w:r>
        <w:rPr>
          <w:sz w:val="24"/>
          <w:szCs w:val="24"/>
        </w:rPr>
        <w:t xml:space="preserve"> – sú často nesamostatné, pohodlné, svoje dominantné postavenie uplatňujú aj v iných sociálnych vzťahoch</w:t>
      </w:r>
    </w:p>
    <w:p w:rsidR="00172289" w:rsidRPr="009F6C3C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Disharmonická výchova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Rodičia</w:t>
      </w:r>
      <w:r>
        <w:rPr>
          <w:sz w:val="24"/>
          <w:szCs w:val="24"/>
        </w:rPr>
        <w:t xml:space="preserve"> – reagujú podľa momentálnych nálad a popudov, neexistujú jednotné kritériá výchovy, niekedy tolerované správanie je inokedy trestané</w:t>
      </w:r>
    </w:p>
    <w:p w:rsidR="00BB4426" w:rsidRDefault="00172289" w:rsidP="002B72C4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Deti</w:t>
      </w:r>
      <w:r>
        <w:rPr>
          <w:sz w:val="24"/>
          <w:szCs w:val="24"/>
        </w:rPr>
        <w:t xml:space="preserve"> – vyrastajú v neistote, nevedia, čo môžu v jednotlivých situáciách očakávať</w:t>
      </w:r>
    </w:p>
    <w:p w:rsidR="002B72C4" w:rsidRPr="002B72C4" w:rsidRDefault="002B72C4" w:rsidP="002B72C4">
      <w:pPr>
        <w:pStyle w:val="Odsekzoznamu"/>
        <w:rPr>
          <w:sz w:val="24"/>
          <w:szCs w:val="24"/>
        </w:rPr>
      </w:pPr>
    </w:p>
    <w:p w:rsidR="00C63650" w:rsidRDefault="00C63650" w:rsidP="00C63650">
      <w:pPr>
        <w:pStyle w:val="Odsekzoznamu"/>
        <w:ind w:left="0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RELIGIONISTIKA - </w:t>
      </w:r>
      <w:r w:rsidRPr="00C63650">
        <w:rPr>
          <w:b/>
          <w:sz w:val="24"/>
          <w:szCs w:val="24"/>
        </w:rPr>
        <w:t>NÁBOŽENSKÉ  SPOLOČENSTVÁ</w:t>
      </w:r>
    </w:p>
    <w:p w:rsidR="00C63650" w:rsidRDefault="00C63650" w:rsidP="00C63650">
      <w:pPr>
        <w:pStyle w:val="Odsekzoznamu"/>
        <w:tabs>
          <w:tab w:val="left" w:pos="4253"/>
        </w:tabs>
        <w:ind w:left="0"/>
        <w:rPr>
          <w:sz w:val="24"/>
          <w:szCs w:val="24"/>
        </w:rPr>
      </w:pPr>
      <w:r w:rsidRPr="00BF16EE">
        <w:rPr>
          <w:sz w:val="24"/>
          <w:szCs w:val="24"/>
          <w:u w:val="single"/>
        </w:rPr>
        <w:t>Základné pojmy:</w:t>
      </w:r>
      <w:r w:rsidRPr="00BF16EE">
        <w:rPr>
          <w:sz w:val="24"/>
          <w:szCs w:val="24"/>
        </w:rPr>
        <w:t xml:space="preserve"> </w:t>
      </w:r>
      <w:r>
        <w:rPr>
          <w:sz w:val="24"/>
          <w:szCs w:val="24"/>
        </w:rPr>
        <w:t>náboženstvo, animizmus, teizmus, sekularizácia, ekumenizmus</w:t>
      </w:r>
    </w:p>
    <w:p w:rsidR="00C63650" w:rsidRPr="00C63650" w:rsidRDefault="00C63650" w:rsidP="00C63650">
      <w:pPr>
        <w:pStyle w:val="Odsekzoznamu"/>
        <w:ind w:left="0"/>
        <w:rPr>
          <w:b/>
          <w:sz w:val="24"/>
          <w:szCs w:val="24"/>
          <w:u w:val="single"/>
        </w:rPr>
      </w:pPr>
    </w:p>
    <w:p w:rsidR="00C63650" w:rsidRDefault="00C63650" w:rsidP="00C63650">
      <w:pPr>
        <w:pStyle w:val="Odsekzoznamu"/>
        <w:numPr>
          <w:ilvl w:val="0"/>
          <w:numId w:val="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Náuka o náboženstve – </w:t>
      </w:r>
      <w:proofErr w:type="spellStart"/>
      <w:r>
        <w:rPr>
          <w:sz w:val="24"/>
          <w:szCs w:val="24"/>
        </w:rPr>
        <w:t>religio</w:t>
      </w:r>
      <w:proofErr w:type="spellEnd"/>
      <w:r>
        <w:rPr>
          <w:sz w:val="24"/>
          <w:szCs w:val="24"/>
        </w:rPr>
        <w:t xml:space="preserve"> – náboženstvo (použil Cicero)</w:t>
      </w:r>
    </w:p>
    <w:p w:rsidR="00C63650" w:rsidRDefault="00C63650" w:rsidP="00C63650">
      <w:pPr>
        <w:pStyle w:val="Odsekzoznamu"/>
        <w:numPr>
          <w:ilvl w:val="0"/>
          <w:numId w:val="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Objasňuje náboženstvo z 2.hľadísk</w:t>
      </w:r>
    </w:p>
    <w:p w:rsidR="00C63650" w:rsidRDefault="00C63650" w:rsidP="00C0068C">
      <w:pPr>
        <w:pStyle w:val="Odsekzoznamu"/>
        <w:numPr>
          <w:ilvl w:val="0"/>
          <w:numId w:val="5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História náboženstva – vznik a evolúcia jednotlivých náboženstiev v ich mnohotvárnosti a časovej následnosti</w:t>
      </w:r>
    </w:p>
    <w:p w:rsidR="00C63650" w:rsidRDefault="00C63650" w:rsidP="00C0068C">
      <w:pPr>
        <w:pStyle w:val="Odsekzoznamu"/>
        <w:numPr>
          <w:ilvl w:val="0"/>
          <w:numId w:val="5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Teória náboženstva – štúdium filozofie, sociológie, psychol</w:t>
      </w:r>
      <w:r w:rsidR="00C71F94">
        <w:rPr>
          <w:sz w:val="24"/>
          <w:szCs w:val="24"/>
        </w:rPr>
        <w:t>o</w:t>
      </w:r>
      <w:r>
        <w:rPr>
          <w:sz w:val="24"/>
          <w:szCs w:val="24"/>
        </w:rPr>
        <w:t>gických problémov náboženstva</w:t>
      </w:r>
    </w:p>
    <w:p w:rsidR="00C63650" w:rsidRDefault="00C63650" w:rsidP="00C63650">
      <w:pPr>
        <w:pStyle w:val="Odsekzoznamu"/>
        <w:numPr>
          <w:ilvl w:val="0"/>
          <w:numId w:val="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Pôvod:</w:t>
      </w:r>
    </w:p>
    <w:p w:rsidR="00C63650" w:rsidRDefault="00C63650" w:rsidP="00C0068C">
      <w:pPr>
        <w:pStyle w:val="Odsekzoznamu"/>
        <w:numPr>
          <w:ilvl w:val="0"/>
          <w:numId w:val="51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Pohľad veriacich – pôvod z posvätných – duchovných zdrojov</w:t>
      </w:r>
    </w:p>
    <w:p w:rsidR="00C63650" w:rsidRDefault="00C63650" w:rsidP="00C0068C">
      <w:pPr>
        <w:pStyle w:val="Odsekzoznamu"/>
        <w:numPr>
          <w:ilvl w:val="0"/>
          <w:numId w:val="5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Kresťanstvo – zjavenie</w:t>
      </w:r>
    </w:p>
    <w:p w:rsidR="00C63650" w:rsidRDefault="00C63650" w:rsidP="00C0068C">
      <w:pPr>
        <w:pStyle w:val="Odsekzoznamu"/>
        <w:numPr>
          <w:ilvl w:val="0"/>
          <w:numId w:val="52"/>
        </w:numPr>
        <w:tabs>
          <w:tab w:val="left" w:pos="425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Judaizmus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vyvolenosť</w:t>
      </w:r>
      <w:proofErr w:type="spellEnd"/>
    </w:p>
    <w:p w:rsidR="00C63650" w:rsidRDefault="00C63650" w:rsidP="00C0068C">
      <w:pPr>
        <w:pStyle w:val="Odsekzoznamu"/>
        <w:numPr>
          <w:ilvl w:val="0"/>
          <w:numId w:val="5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Budhizmus – voľba správnej cesty poznania</w:t>
      </w:r>
    </w:p>
    <w:p w:rsidR="00C63650" w:rsidRDefault="00C63650" w:rsidP="00C0068C">
      <w:pPr>
        <w:pStyle w:val="Odsekzoznamu"/>
        <w:numPr>
          <w:ilvl w:val="0"/>
          <w:numId w:val="51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Nenáboženský pohľad – vznik náboženstva </w:t>
      </w:r>
    </w:p>
    <w:p w:rsidR="00C63650" w:rsidRDefault="00C63650" w:rsidP="00C0068C">
      <w:pPr>
        <w:pStyle w:val="Odsekzoznamu"/>
        <w:numPr>
          <w:ilvl w:val="0"/>
          <w:numId w:val="53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gnozeologické korene – obmedzenosť ľudského poznávania</w:t>
      </w:r>
    </w:p>
    <w:p w:rsidR="00C63650" w:rsidRDefault="00C63650" w:rsidP="00C0068C">
      <w:pPr>
        <w:pStyle w:val="Odsekzoznamu"/>
        <w:numPr>
          <w:ilvl w:val="0"/>
          <w:numId w:val="53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sociálne zdroje – vznik zo sociálneho útlaku (život v biede - čakanie na spasiteľa)</w:t>
      </w:r>
    </w:p>
    <w:p w:rsidR="0019083E" w:rsidRPr="00816E41" w:rsidRDefault="00C63650" w:rsidP="00816E41">
      <w:pPr>
        <w:pStyle w:val="Odsekzoznamu"/>
        <w:numPr>
          <w:ilvl w:val="0"/>
          <w:numId w:val="53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psychologické korene – kompenzácia uspokojenia rozprávaním s</w:t>
      </w:r>
      <w:r w:rsidR="0019083E">
        <w:rPr>
          <w:sz w:val="24"/>
          <w:szCs w:val="24"/>
        </w:rPr>
        <w:t> </w:t>
      </w:r>
      <w:r>
        <w:rPr>
          <w:sz w:val="24"/>
          <w:szCs w:val="24"/>
        </w:rPr>
        <w:t>Bohom</w:t>
      </w:r>
    </w:p>
    <w:p w:rsidR="00BB4426" w:rsidRPr="001719D3" w:rsidRDefault="00BB4426" w:rsidP="00BB4426">
      <w:pPr>
        <w:pStyle w:val="Odsekzoznamu"/>
        <w:tabs>
          <w:tab w:val="left" w:pos="4253"/>
        </w:tabs>
        <w:ind w:left="0"/>
        <w:rPr>
          <w:sz w:val="24"/>
          <w:szCs w:val="24"/>
          <w:u w:val="single"/>
        </w:rPr>
      </w:pPr>
      <w:r w:rsidRPr="001719D3">
        <w:rPr>
          <w:sz w:val="24"/>
          <w:szCs w:val="24"/>
          <w:u w:val="single"/>
        </w:rPr>
        <w:t>NÁBOŽENSTVO</w:t>
      </w:r>
    </w:p>
    <w:p w:rsidR="00BB4426" w:rsidRPr="00BB4426" w:rsidRDefault="00BB4426" w:rsidP="00BB4426">
      <w:pPr>
        <w:pStyle w:val="Odsekzoznamu"/>
        <w:numPr>
          <w:ilvl w:val="0"/>
          <w:numId w:val="2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Je jedným z najrozšírenejších prejavov ľudskej duchovnej činnosti</w:t>
      </w:r>
    </w:p>
    <w:p w:rsidR="00BB4426" w:rsidRPr="00BB4426" w:rsidRDefault="00BB4426" w:rsidP="00BB4426">
      <w:pPr>
        <w:pStyle w:val="Odsekzoznamu"/>
        <w:numPr>
          <w:ilvl w:val="0"/>
          <w:numId w:val="2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Je prejavom špecifickej ľudskej potreby nájsť svoje miesto vo svete a odpoveď na základné otázky bytia</w:t>
      </w:r>
    </w:p>
    <w:p w:rsidR="00BB4426" w:rsidRPr="00A27739" w:rsidRDefault="00BB4426" w:rsidP="00BB4426">
      <w:pPr>
        <w:pStyle w:val="Odsekzoznamu"/>
        <w:numPr>
          <w:ilvl w:val="0"/>
          <w:numId w:val="2"/>
        </w:numPr>
        <w:tabs>
          <w:tab w:val="left" w:pos="4253"/>
        </w:tabs>
        <w:rPr>
          <w:i/>
          <w:sz w:val="24"/>
          <w:szCs w:val="24"/>
        </w:rPr>
      </w:pPr>
      <w:r w:rsidRPr="00A27739">
        <w:rPr>
          <w:i/>
          <w:sz w:val="24"/>
          <w:szCs w:val="24"/>
        </w:rPr>
        <w:t xml:space="preserve">Systém názorov </w:t>
      </w:r>
      <w:r w:rsidR="00A27739" w:rsidRPr="00A27739">
        <w:rPr>
          <w:i/>
          <w:sz w:val="24"/>
          <w:szCs w:val="24"/>
        </w:rPr>
        <w:t xml:space="preserve">a praktík </w:t>
      </w:r>
      <w:r w:rsidRPr="00A27739">
        <w:rPr>
          <w:i/>
          <w:sz w:val="24"/>
          <w:szCs w:val="24"/>
        </w:rPr>
        <w:t>založených na viere, ktorými ľudia vysvetľujú to, čo pokladajú za nadprirodzené, posvätné</w:t>
      </w:r>
    </w:p>
    <w:p w:rsidR="0019083E" w:rsidRPr="00A27739" w:rsidRDefault="0019083E" w:rsidP="0019083E">
      <w:pPr>
        <w:pStyle w:val="Odsekzoznamu"/>
        <w:numPr>
          <w:ilvl w:val="0"/>
          <w:numId w:val="2"/>
        </w:numPr>
        <w:tabs>
          <w:tab w:val="left" w:pos="4253"/>
        </w:tabs>
        <w:rPr>
          <w:b/>
          <w:sz w:val="24"/>
          <w:szCs w:val="24"/>
          <w:u w:val="single"/>
        </w:rPr>
      </w:pPr>
      <w:r w:rsidRPr="00A27739">
        <w:rPr>
          <w:sz w:val="24"/>
          <w:szCs w:val="24"/>
          <w:u w:val="single"/>
        </w:rPr>
        <w:t>Základné prvky náboženstva:</w:t>
      </w:r>
    </w:p>
    <w:p w:rsidR="00A27739" w:rsidRPr="00A27739" w:rsidRDefault="0019083E" w:rsidP="0019083E">
      <w:pPr>
        <w:pStyle w:val="Odsekzoznamu"/>
        <w:numPr>
          <w:ilvl w:val="0"/>
          <w:numId w:val="39"/>
        </w:numPr>
        <w:tabs>
          <w:tab w:val="left" w:pos="4253"/>
        </w:tabs>
        <w:rPr>
          <w:b/>
          <w:sz w:val="24"/>
          <w:szCs w:val="24"/>
        </w:rPr>
      </w:pPr>
      <w:r w:rsidRPr="00A27739">
        <w:rPr>
          <w:b/>
          <w:sz w:val="24"/>
          <w:szCs w:val="24"/>
        </w:rPr>
        <w:t>Náboženská viera</w:t>
      </w:r>
      <w:r>
        <w:rPr>
          <w:sz w:val="24"/>
          <w:szCs w:val="24"/>
        </w:rPr>
        <w:t xml:space="preserve"> – viera v posvätné, nadprirodzené, </w:t>
      </w:r>
      <w:r w:rsidR="00A27739">
        <w:rPr>
          <w:sz w:val="24"/>
          <w:szCs w:val="24"/>
        </w:rPr>
        <w:t xml:space="preserve">nadzemské, čo sa nepodriaďuje zákonom materiálneho sveta, </w:t>
      </w:r>
      <w:r>
        <w:rPr>
          <w:sz w:val="24"/>
          <w:szCs w:val="24"/>
        </w:rPr>
        <w:t>názor na svet, prírodu, človeka, spoločno</w:t>
      </w:r>
      <w:r w:rsidR="00A27739">
        <w:rPr>
          <w:sz w:val="24"/>
          <w:szCs w:val="24"/>
        </w:rPr>
        <w:t>s</w:t>
      </w:r>
      <w:r>
        <w:rPr>
          <w:sz w:val="24"/>
          <w:szCs w:val="24"/>
        </w:rPr>
        <w:t xml:space="preserve">ť, pozemský a iný život – umožňuje odlíšiť náboženstvo od iných systémov názorov (humanizmus – viera v človeka a jeho ľudskosť a rozum), alebo ideológií,  </w:t>
      </w:r>
    </w:p>
    <w:p w:rsidR="0019083E" w:rsidRDefault="0019083E" w:rsidP="00A27739">
      <w:pPr>
        <w:pStyle w:val="Odsekzoznamu"/>
        <w:tabs>
          <w:tab w:val="left" w:pos="4253"/>
        </w:tabs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hlavné druhy náboženskej viery</w:t>
      </w:r>
      <w:r w:rsidR="00A27739">
        <w:rPr>
          <w:b/>
          <w:sz w:val="24"/>
          <w:szCs w:val="24"/>
        </w:rPr>
        <w:t xml:space="preserve"> – ranné formy náboženstva</w:t>
      </w:r>
      <w:r>
        <w:rPr>
          <w:b/>
          <w:sz w:val="24"/>
          <w:szCs w:val="24"/>
        </w:rPr>
        <w:t>:</w:t>
      </w:r>
    </w:p>
    <w:p w:rsidR="0019083E" w:rsidRDefault="0019083E" w:rsidP="0019083E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Mágia – viera v čarodejnú moc, ktorá je pomocou čarov schopná zmeniť svet</w:t>
      </w:r>
      <w:r w:rsidR="00B029C7">
        <w:rPr>
          <w:sz w:val="24"/>
          <w:szCs w:val="24"/>
        </w:rPr>
        <w:t xml:space="preserve">, udalosti, prvky sa nachádzajú aj v súčasnosti (čarovanie na Luciu) </w:t>
      </w:r>
    </w:p>
    <w:p w:rsidR="0019083E" w:rsidRDefault="0019083E" w:rsidP="0019083E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Animizmus – viera v životnú silu alebo dušu, ktorú má každá živá i neživá vec v</w:t>
      </w:r>
      <w:r w:rsidR="00B029C7">
        <w:rPr>
          <w:sz w:val="24"/>
          <w:szCs w:val="24"/>
        </w:rPr>
        <w:t> </w:t>
      </w:r>
      <w:r>
        <w:rPr>
          <w:sz w:val="24"/>
          <w:szCs w:val="24"/>
        </w:rPr>
        <w:t>prírode</w:t>
      </w:r>
      <w:r w:rsidR="00B029C7">
        <w:rPr>
          <w:sz w:val="24"/>
          <w:szCs w:val="24"/>
        </w:rPr>
        <w:t>, viera v dušu živých aj neživých vecí a predmetov</w:t>
      </w:r>
    </w:p>
    <w:p w:rsidR="00B029C7" w:rsidRDefault="00B029C7" w:rsidP="0019083E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Animalizmus</w:t>
      </w:r>
      <w:proofErr w:type="spellEnd"/>
      <w:r>
        <w:rPr>
          <w:sz w:val="24"/>
          <w:szCs w:val="24"/>
        </w:rPr>
        <w:t xml:space="preserve"> – pripisovanie nadprirodzených vlastností zvieratám</w:t>
      </w:r>
    </w:p>
    <w:p w:rsidR="00B029C7" w:rsidRDefault="00B029C7" w:rsidP="0019083E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Totemizmus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zboštenie</w:t>
      </w:r>
      <w:proofErr w:type="spellEnd"/>
      <w:r>
        <w:rPr>
          <w:sz w:val="24"/>
          <w:szCs w:val="24"/>
        </w:rPr>
        <w:t xml:space="preserve"> predmetov a ich uctievanie</w:t>
      </w:r>
    </w:p>
    <w:p w:rsidR="0019083E" w:rsidRPr="00BB4426" w:rsidRDefault="0019083E" w:rsidP="0019083E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Teizmus – viera v boha alebo viacerých bohov, viera v nadprirodzené bytosti, ktoré vládnu nad svetom – monoteizmus (</w:t>
      </w:r>
      <w:proofErr w:type="spellStart"/>
      <w:r>
        <w:rPr>
          <w:sz w:val="24"/>
          <w:szCs w:val="24"/>
        </w:rPr>
        <w:t>judaizmus</w:t>
      </w:r>
      <w:proofErr w:type="spellEnd"/>
      <w:r>
        <w:rPr>
          <w:sz w:val="24"/>
          <w:szCs w:val="24"/>
        </w:rPr>
        <w:t xml:space="preserve">, kresťanstvo, islam), polyteizmus (starogrécke, staroegyptské, staroslovanské náboženstvá, hinduizmus) </w:t>
      </w:r>
    </w:p>
    <w:p w:rsidR="0019083E" w:rsidRPr="00BB4426" w:rsidRDefault="0019083E" w:rsidP="0019083E">
      <w:pPr>
        <w:pStyle w:val="Odsekzoznamu"/>
        <w:numPr>
          <w:ilvl w:val="0"/>
          <w:numId w:val="39"/>
        </w:numPr>
        <w:tabs>
          <w:tab w:val="left" w:pos="4253"/>
        </w:tabs>
        <w:rPr>
          <w:b/>
          <w:sz w:val="24"/>
          <w:szCs w:val="24"/>
        </w:rPr>
      </w:pPr>
      <w:r w:rsidRPr="00A27739">
        <w:rPr>
          <w:b/>
          <w:sz w:val="24"/>
          <w:szCs w:val="24"/>
        </w:rPr>
        <w:t>Náboženské symboly</w:t>
      </w:r>
      <w:r>
        <w:rPr>
          <w:sz w:val="24"/>
          <w:szCs w:val="24"/>
        </w:rPr>
        <w:t xml:space="preserve"> – </w:t>
      </w:r>
      <w:r w:rsidR="00816E41">
        <w:rPr>
          <w:sz w:val="24"/>
          <w:szCs w:val="24"/>
        </w:rPr>
        <w:t xml:space="preserve">spôsob vyjadrenia N., </w:t>
      </w:r>
      <w:r>
        <w:rPr>
          <w:sz w:val="24"/>
          <w:szCs w:val="24"/>
        </w:rPr>
        <w:t xml:space="preserve">veci a činnosti, prostredníctvom ktorých sa vyjadrujú náboženstvá – kresťanstvo - kríž (utrpenie Ježiša Krista a nádej na spasenie, oplátka, víno (Kristovo telo a krv – ich prijímanie – symbol poslednej večere), hinduizmus – posvätné kravy – symbol viery v jednotu všetkých živých vecí a symbol boha </w:t>
      </w:r>
      <w:proofErr w:type="spellStart"/>
      <w:r>
        <w:rPr>
          <w:sz w:val="24"/>
          <w:szCs w:val="24"/>
        </w:rPr>
        <w:t>Višnu</w:t>
      </w:r>
      <w:proofErr w:type="spellEnd"/>
      <w:r>
        <w:rPr>
          <w:sz w:val="24"/>
          <w:szCs w:val="24"/>
        </w:rPr>
        <w:t xml:space="preserve"> </w:t>
      </w:r>
    </w:p>
    <w:p w:rsidR="0019083E" w:rsidRPr="00816E41" w:rsidRDefault="0019083E" w:rsidP="0019083E">
      <w:pPr>
        <w:pStyle w:val="Odsekzoznamu"/>
        <w:numPr>
          <w:ilvl w:val="0"/>
          <w:numId w:val="39"/>
        </w:numPr>
        <w:tabs>
          <w:tab w:val="left" w:pos="4253"/>
        </w:tabs>
        <w:rPr>
          <w:b/>
          <w:sz w:val="24"/>
          <w:szCs w:val="24"/>
        </w:rPr>
      </w:pPr>
      <w:r w:rsidRPr="00816E41">
        <w:rPr>
          <w:b/>
          <w:sz w:val="24"/>
          <w:szCs w:val="24"/>
        </w:rPr>
        <w:t>Náboženské praktiky a rituály</w:t>
      </w:r>
      <w:r>
        <w:rPr>
          <w:sz w:val="24"/>
          <w:szCs w:val="24"/>
        </w:rPr>
        <w:t xml:space="preserve"> – </w:t>
      </w:r>
      <w:r w:rsidR="00816E41">
        <w:rPr>
          <w:sz w:val="24"/>
          <w:szCs w:val="24"/>
        </w:rPr>
        <w:t xml:space="preserve">činnosti, ktoré vykonáva skupina vyznávačov N., </w:t>
      </w:r>
      <w:r>
        <w:rPr>
          <w:sz w:val="24"/>
          <w:szCs w:val="24"/>
        </w:rPr>
        <w:t xml:space="preserve">tanec, hudba, modlitba, pôst, meditácia, </w:t>
      </w:r>
      <w:r w:rsidR="00816E41">
        <w:rPr>
          <w:sz w:val="24"/>
          <w:szCs w:val="24"/>
        </w:rPr>
        <w:t xml:space="preserve">rituál - </w:t>
      </w:r>
      <w:r>
        <w:rPr>
          <w:sz w:val="24"/>
          <w:szCs w:val="24"/>
        </w:rPr>
        <w:t xml:space="preserve">obrady - krst, obetovanie bohom a pod.  </w:t>
      </w:r>
    </w:p>
    <w:p w:rsidR="00816E41" w:rsidRPr="00951D88" w:rsidRDefault="00816E41" w:rsidP="00816E41">
      <w:pPr>
        <w:pStyle w:val="Odsekzoznamu"/>
        <w:numPr>
          <w:ilvl w:val="0"/>
          <w:numId w:val="39"/>
        </w:numPr>
        <w:tabs>
          <w:tab w:val="left" w:pos="4253"/>
        </w:tabs>
        <w:rPr>
          <w:b/>
          <w:sz w:val="24"/>
          <w:szCs w:val="24"/>
        </w:rPr>
      </w:pPr>
      <w:r w:rsidRPr="00816E41">
        <w:rPr>
          <w:b/>
          <w:sz w:val="24"/>
          <w:szCs w:val="24"/>
        </w:rPr>
        <w:t>Náboženské morálne doktríny</w:t>
      </w:r>
      <w:r>
        <w:rPr>
          <w:b/>
          <w:sz w:val="24"/>
          <w:szCs w:val="24"/>
        </w:rPr>
        <w:t xml:space="preserve"> </w:t>
      </w:r>
      <w:r w:rsidRPr="00816E41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náboženstvo formuluje zásady, dobrého, správneho života, normy a vzory, ktoré regulujú správanie sa veriacich -----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vypracované morálne kódexy – Desatoro (kresťanstvo), </w:t>
      </w:r>
      <w:proofErr w:type="spellStart"/>
      <w:r>
        <w:rPr>
          <w:sz w:val="24"/>
          <w:szCs w:val="24"/>
        </w:rPr>
        <w:t>Šariát</w:t>
      </w:r>
      <w:proofErr w:type="spellEnd"/>
      <w:r>
        <w:rPr>
          <w:sz w:val="24"/>
          <w:szCs w:val="24"/>
        </w:rPr>
        <w:t xml:space="preserve">  - cesta po ktorej treba kráčať (islam), Pravidlá vznešenej cesty (budhizmus)</w:t>
      </w:r>
    </w:p>
    <w:p w:rsidR="0019083E" w:rsidRPr="002D7802" w:rsidRDefault="0019083E" w:rsidP="0019083E">
      <w:pPr>
        <w:pStyle w:val="Odsekzoznamu"/>
        <w:numPr>
          <w:ilvl w:val="0"/>
          <w:numId w:val="39"/>
        </w:numPr>
        <w:tabs>
          <w:tab w:val="left" w:pos="4253"/>
        </w:tabs>
        <w:rPr>
          <w:b/>
          <w:sz w:val="24"/>
          <w:szCs w:val="24"/>
        </w:rPr>
      </w:pPr>
      <w:r w:rsidRPr="00816E41">
        <w:rPr>
          <w:b/>
          <w:sz w:val="24"/>
          <w:szCs w:val="24"/>
        </w:rPr>
        <w:t>Náboženské skupiny, spoločenstvá veriacich - organizácie</w:t>
      </w:r>
      <w:r>
        <w:rPr>
          <w:sz w:val="24"/>
          <w:szCs w:val="24"/>
        </w:rPr>
        <w:t xml:space="preserve"> – integrované a istým spôsobom usporiadané skupiny väčšieho alebo menšieho počtu veriacich – tri základné druhy náboženských organizácií:</w:t>
      </w:r>
    </w:p>
    <w:p w:rsidR="0019083E" w:rsidRPr="002D7802" w:rsidRDefault="0019083E" w:rsidP="0019083E">
      <w:pPr>
        <w:pStyle w:val="Odsekzoznamu"/>
        <w:numPr>
          <w:ilvl w:val="0"/>
          <w:numId w:val="4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Cirkev – veľké skupiny veriacich, ktorí sa stávajú ich členmi automaticky narodením a následným prijatím medzi členov – krst, </w:t>
      </w:r>
      <w:r w:rsidR="00816E41">
        <w:rPr>
          <w:sz w:val="24"/>
          <w:szCs w:val="24"/>
        </w:rPr>
        <w:t xml:space="preserve">majú stabilné </w:t>
      </w:r>
      <w:r w:rsidR="00816E41">
        <w:rPr>
          <w:sz w:val="24"/>
          <w:szCs w:val="24"/>
        </w:rPr>
        <w:lastRenderedPageBreak/>
        <w:t xml:space="preserve">postavenie v spoločnosti a určitý sociálny a politický vplyv (podiel na moci), </w:t>
      </w:r>
      <w:r>
        <w:rPr>
          <w:sz w:val="24"/>
          <w:szCs w:val="24"/>
        </w:rPr>
        <w:t xml:space="preserve">majú pevnú formálnu štruktúru, profesionálne </w:t>
      </w:r>
      <w:proofErr w:type="spellStart"/>
      <w:r>
        <w:rPr>
          <w:sz w:val="24"/>
          <w:szCs w:val="24"/>
        </w:rPr>
        <w:t>kňažstvo</w:t>
      </w:r>
      <w:proofErr w:type="spellEnd"/>
      <w:r>
        <w:rPr>
          <w:sz w:val="24"/>
          <w:szCs w:val="24"/>
        </w:rPr>
        <w:t>, disponujú majetkom, usilujú sa žiť v zhode so svojim sociálnym okolím – kresťanská cirkev – rímskokatolícka, gréckokatolícka, pravoslávna cirkev, protestantská cirkev .....</w:t>
      </w:r>
    </w:p>
    <w:p w:rsidR="0019083E" w:rsidRPr="005B1B03" w:rsidRDefault="0019083E" w:rsidP="0019083E">
      <w:pPr>
        <w:pStyle w:val="Odsekzoznamu"/>
        <w:numPr>
          <w:ilvl w:val="0"/>
          <w:numId w:val="4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Sekty – menšie organizácie veriacich, ktoré sa usilujú dosiahnuť náboženskú dokonalosť, </w:t>
      </w:r>
      <w:r w:rsidR="00C61B6B">
        <w:rPr>
          <w:sz w:val="24"/>
          <w:szCs w:val="24"/>
        </w:rPr>
        <w:t xml:space="preserve">obnoviť pôvodnú vieru v cirkev, </w:t>
      </w:r>
      <w:r>
        <w:rPr>
          <w:sz w:val="24"/>
          <w:szCs w:val="24"/>
        </w:rPr>
        <w:t>nemajú profesionálnych kňazov ani majetok, sú prísne usporiadané na základe náboženských doktrín, ktorými sa striktne riadia a kontrolujú život svojich členov</w:t>
      </w:r>
    </w:p>
    <w:p w:rsidR="00816E41" w:rsidRPr="00C61B6B" w:rsidRDefault="0019083E" w:rsidP="00816E41">
      <w:pPr>
        <w:pStyle w:val="Odsekzoznamu"/>
        <w:numPr>
          <w:ilvl w:val="0"/>
          <w:numId w:val="4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Kult – zvláštny druh sekty – vznikajú okolo vyznávania vier pochádzajúcich z iných kultúr (kult </w:t>
      </w:r>
      <w:proofErr w:type="spellStart"/>
      <w:r>
        <w:rPr>
          <w:sz w:val="24"/>
          <w:szCs w:val="24"/>
        </w:rPr>
        <w:t>Hare-Krišna</w:t>
      </w:r>
      <w:proofErr w:type="spellEnd"/>
      <w:r>
        <w:rPr>
          <w:sz w:val="24"/>
          <w:szCs w:val="24"/>
        </w:rPr>
        <w:t xml:space="preserve">) alebo si ľudia vytvárajú nové náboženské viery a praktiky </w:t>
      </w:r>
      <w:r w:rsidR="00C61B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scientológia</w:t>
      </w:r>
      <w:proofErr w:type="spellEnd"/>
    </w:p>
    <w:p w:rsidR="00C61B6B" w:rsidRPr="00816E41" w:rsidRDefault="00C61B6B" w:rsidP="00C61B6B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11685D" w:rsidRDefault="0019083E" w:rsidP="00816E41">
      <w:pPr>
        <w:pStyle w:val="Odsekzoznamu"/>
        <w:tabs>
          <w:tab w:val="left" w:pos="4253"/>
        </w:tabs>
        <w:ind w:left="0"/>
        <w:rPr>
          <w:i/>
          <w:sz w:val="24"/>
          <w:szCs w:val="24"/>
        </w:rPr>
      </w:pPr>
      <w:r w:rsidRPr="00C61B6B">
        <w:rPr>
          <w:sz w:val="24"/>
          <w:szCs w:val="24"/>
          <w:u w:val="single"/>
        </w:rPr>
        <w:t>FUNKCIE  NÁBOŽENSTVA</w:t>
      </w:r>
      <w:r w:rsidR="00816E41">
        <w:rPr>
          <w:sz w:val="24"/>
          <w:szCs w:val="24"/>
        </w:rPr>
        <w:t xml:space="preserve"> – vo vzťahu k jednotlivcovi, </w:t>
      </w:r>
      <w:r w:rsidR="00816E41" w:rsidRPr="00816E41">
        <w:rPr>
          <w:i/>
          <w:sz w:val="24"/>
          <w:szCs w:val="24"/>
        </w:rPr>
        <w:t xml:space="preserve">vo vzťahu k spoločnosti (sociálna </w:t>
      </w:r>
      <w:proofErr w:type="spellStart"/>
      <w:r w:rsidR="00816E41" w:rsidRPr="00816E41">
        <w:rPr>
          <w:i/>
          <w:sz w:val="24"/>
          <w:szCs w:val="24"/>
        </w:rPr>
        <w:t>fcia</w:t>
      </w:r>
      <w:proofErr w:type="spellEnd"/>
      <w:r w:rsidR="00816E41" w:rsidRPr="00816E41">
        <w:rPr>
          <w:i/>
          <w:sz w:val="24"/>
          <w:szCs w:val="24"/>
        </w:rPr>
        <w:t>)</w:t>
      </w:r>
    </w:p>
    <w:p w:rsidR="0011685D" w:rsidRDefault="0011685D" w:rsidP="0011685D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t>Poznávacia - p</w:t>
      </w:r>
      <w:r>
        <w:rPr>
          <w:sz w:val="24"/>
          <w:szCs w:val="24"/>
        </w:rPr>
        <w:t>omáha nájsť</w:t>
      </w:r>
      <w:r w:rsidRPr="00951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individuálnu a sociálnu identitu (miesto v živote a spoločnosti, svetonázorovú orientáciu)</w:t>
      </w:r>
    </w:p>
    <w:p w:rsidR="0011685D" w:rsidRDefault="0011685D" w:rsidP="0011685D">
      <w:pPr>
        <w:pStyle w:val="Bezriadkovania"/>
        <w:numPr>
          <w:ilvl w:val="0"/>
          <w:numId w:val="2"/>
        </w:numPr>
      </w:pPr>
      <w:proofErr w:type="spellStart"/>
      <w:r>
        <w:t>Kultúrnotvorná</w:t>
      </w:r>
      <w:proofErr w:type="spellEnd"/>
      <w:r>
        <w:t xml:space="preserve"> </w:t>
      </w:r>
      <w:r w:rsidR="00453D5B">
        <w:t>–</w:t>
      </w:r>
      <w:r>
        <w:t xml:space="preserve"> </w:t>
      </w:r>
      <w:r w:rsidR="00453D5B">
        <w:t>Cyril a Metod – vzdelávanie</w:t>
      </w:r>
    </w:p>
    <w:p w:rsidR="00453D5B" w:rsidRDefault="00453D5B" w:rsidP="00453D5B">
      <w:pPr>
        <w:pStyle w:val="Bezriadkovania"/>
        <w:numPr>
          <w:ilvl w:val="0"/>
          <w:numId w:val="2"/>
        </w:numPr>
      </w:pPr>
      <w:proofErr w:type="spellStart"/>
      <w:r>
        <w:t>Hodnototvorná</w:t>
      </w:r>
      <w:proofErr w:type="spellEnd"/>
      <w:r>
        <w:t xml:space="preserve"> - poskytuje zmysel života veriacim </w:t>
      </w:r>
    </w:p>
    <w:p w:rsidR="00453D5B" w:rsidRDefault="00453D5B" w:rsidP="00453D5B">
      <w:pPr>
        <w:pStyle w:val="Bezriadkovania"/>
        <w:numPr>
          <w:ilvl w:val="0"/>
          <w:numId w:val="2"/>
        </w:numPr>
        <w:rPr>
          <w:sz w:val="24"/>
          <w:szCs w:val="24"/>
        </w:rPr>
      </w:pPr>
      <w:proofErr w:type="spellStart"/>
      <w:r>
        <w:t>Mravotvorná</w:t>
      </w:r>
      <w:proofErr w:type="spellEnd"/>
      <w:r>
        <w:t xml:space="preserve"> - u</w:t>
      </w:r>
      <w:r>
        <w:rPr>
          <w:sz w:val="24"/>
          <w:szCs w:val="24"/>
        </w:rPr>
        <w:t>možňuje dosiahnuť životnú vyrovnanosť, spokojnosť a šťastie</w:t>
      </w:r>
    </w:p>
    <w:p w:rsidR="00453D5B" w:rsidRDefault="00453D5B" w:rsidP="00453D5B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t xml:space="preserve">Psychologická - </w:t>
      </w:r>
      <w:r>
        <w:rPr>
          <w:sz w:val="24"/>
          <w:szCs w:val="24"/>
        </w:rPr>
        <w:t>pomáha im zvládnuť ťažké životné situácie, oslabuje strach zo smrti</w:t>
      </w:r>
    </w:p>
    <w:p w:rsidR="00453D5B" w:rsidRDefault="00453D5B" w:rsidP="0011685D">
      <w:pPr>
        <w:pStyle w:val="Bezriadkovania"/>
        <w:numPr>
          <w:ilvl w:val="0"/>
          <w:numId w:val="2"/>
        </w:numPr>
      </w:pPr>
      <w:r>
        <w:t>Estetická – architektúra, výzdoba, maliarstvo, hudba, sochárstva, spev</w:t>
      </w:r>
    </w:p>
    <w:p w:rsidR="00453D5B" w:rsidRPr="00816E41" w:rsidRDefault="00453D5B" w:rsidP="0011685D">
      <w:pPr>
        <w:pStyle w:val="Bezriadkovania"/>
        <w:numPr>
          <w:ilvl w:val="0"/>
          <w:numId w:val="2"/>
        </w:numPr>
      </w:pPr>
      <w:r>
        <w:t>Deštrukčná – fanatizmus, vojny, terorizmus</w:t>
      </w:r>
    </w:p>
    <w:p w:rsidR="0019083E" w:rsidRPr="00816E41" w:rsidRDefault="0019083E" w:rsidP="0019083E">
      <w:pPr>
        <w:pStyle w:val="Bezriadkovania"/>
        <w:numPr>
          <w:ilvl w:val="0"/>
          <w:numId w:val="2"/>
        </w:numPr>
        <w:rPr>
          <w:i/>
          <w:sz w:val="24"/>
          <w:szCs w:val="24"/>
        </w:rPr>
      </w:pPr>
      <w:r w:rsidRPr="00816E41">
        <w:rPr>
          <w:i/>
          <w:sz w:val="24"/>
          <w:szCs w:val="24"/>
        </w:rPr>
        <w:t>Posilňuje sociálnu integráciu a upevňuje sociálny poriadok v</w:t>
      </w:r>
      <w:r w:rsidR="00816E41" w:rsidRPr="00816E41">
        <w:rPr>
          <w:i/>
          <w:sz w:val="24"/>
          <w:szCs w:val="24"/>
        </w:rPr>
        <w:t> </w:t>
      </w:r>
      <w:r w:rsidRPr="00816E41">
        <w:rPr>
          <w:i/>
          <w:sz w:val="24"/>
          <w:szCs w:val="24"/>
        </w:rPr>
        <w:t>spoločnosti</w:t>
      </w:r>
    </w:p>
    <w:p w:rsidR="00E75242" w:rsidRPr="00453D5B" w:rsidRDefault="00816E41" w:rsidP="00453D5B">
      <w:pPr>
        <w:pStyle w:val="Bezriadkovania"/>
        <w:numPr>
          <w:ilvl w:val="0"/>
          <w:numId w:val="2"/>
        </w:numPr>
        <w:rPr>
          <w:i/>
          <w:sz w:val="24"/>
          <w:szCs w:val="24"/>
        </w:rPr>
      </w:pPr>
      <w:r w:rsidRPr="00816E41">
        <w:rPr>
          <w:i/>
          <w:sz w:val="24"/>
          <w:szCs w:val="24"/>
        </w:rPr>
        <w:t>Môže byť faktorom spoločenských zmien</w:t>
      </w:r>
    </w:p>
    <w:p w:rsidR="001719D3" w:rsidRDefault="001719D3" w:rsidP="001719D3">
      <w:pPr>
        <w:pStyle w:val="Odsekzoznamu"/>
        <w:tabs>
          <w:tab w:val="left" w:pos="4253"/>
        </w:tabs>
        <w:ind w:left="0"/>
        <w:rPr>
          <w:sz w:val="24"/>
          <w:szCs w:val="24"/>
          <w:u w:val="single"/>
        </w:rPr>
      </w:pPr>
      <w:r w:rsidRPr="001719D3">
        <w:rPr>
          <w:sz w:val="24"/>
          <w:szCs w:val="24"/>
          <w:u w:val="single"/>
        </w:rPr>
        <w:t>TYPOLÓGIA</w:t>
      </w:r>
    </w:p>
    <w:p w:rsidR="001719D3" w:rsidRDefault="001719D3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sz w:val="24"/>
          <w:szCs w:val="24"/>
        </w:rPr>
      </w:pPr>
      <w:r>
        <w:rPr>
          <w:b/>
          <w:sz w:val="24"/>
          <w:szCs w:val="24"/>
        </w:rPr>
        <w:t>Polyteizmus</w:t>
      </w:r>
      <w:r>
        <w:rPr>
          <w:sz w:val="24"/>
          <w:szCs w:val="24"/>
        </w:rPr>
        <w:t xml:space="preserve"> – obdobie staroveku – grécki, rímski bohovia (Zeus, Jupiter)</w:t>
      </w:r>
    </w:p>
    <w:p w:rsidR="001719D3" w:rsidRDefault="001719D3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Monoteizmus </w:t>
      </w:r>
      <w:r>
        <w:rPr>
          <w:sz w:val="24"/>
          <w:szCs w:val="24"/>
        </w:rPr>
        <w:t>– kresťanstvo</w:t>
      </w:r>
    </w:p>
    <w:p w:rsidR="001719D3" w:rsidRDefault="001719D3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Ranné </w:t>
      </w:r>
      <w:r>
        <w:rPr>
          <w:sz w:val="24"/>
          <w:szCs w:val="24"/>
        </w:rPr>
        <w:t>– kmeňové, rodové náboženstvo – najstaršie</w:t>
      </w:r>
    </w:p>
    <w:p w:rsidR="001719D3" w:rsidRDefault="001719D3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Národné </w:t>
      </w:r>
      <w:r>
        <w:rPr>
          <w:sz w:val="24"/>
          <w:szCs w:val="24"/>
        </w:rPr>
        <w:t>– štátne – neprekračuje rámec štátu (</w:t>
      </w:r>
      <w:proofErr w:type="spellStart"/>
      <w:r>
        <w:rPr>
          <w:sz w:val="24"/>
          <w:szCs w:val="24"/>
        </w:rPr>
        <w:t>judaizmus</w:t>
      </w:r>
      <w:proofErr w:type="spellEnd"/>
      <w:r>
        <w:rPr>
          <w:sz w:val="24"/>
          <w:szCs w:val="24"/>
        </w:rPr>
        <w:t xml:space="preserve"> – židia</w:t>
      </w:r>
      <w:r w:rsidR="002B72C4">
        <w:rPr>
          <w:sz w:val="24"/>
          <w:szCs w:val="24"/>
        </w:rPr>
        <w:t>, Jahve, Starý zákon, synagógy, Izrael</w:t>
      </w:r>
      <w:r>
        <w:rPr>
          <w:sz w:val="24"/>
          <w:szCs w:val="24"/>
        </w:rPr>
        <w:t>)</w:t>
      </w:r>
    </w:p>
    <w:p w:rsidR="0019083E" w:rsidRPr="0019083E" w:rsidRDefault="001260DA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Svetové náboženstvá </w:t>
      </w:r>
      <w:r>
        <w:rPr>
          <w:sz w:val="24"/>
          <w:szCs w:val="24"/>
        </w:rPr>
        <w:t>–</w:t>
      </w:r>
      <w:r w:rsidR="0019083E">
        <w:rPr>
          <w:sz w:val="24"/>
          <w:szCs w:val="24"/>
        </w:rPr>
        <w:t xml:space="preserve"> kresťanstvo, islam, budhizmus, hinduizmus</w:t>
      </w:r>
    </w:p>
    <w:p w:rsidR="0019083E" w:rsidRPr="0019083E" w:rsidRDefault="0019083E" w:rsidP="0019083E">
      <w:pPr>
        <w:pStyle w:val="Odsekzoznamu"/>
        <w:numPr>
          <w:ilvl w:val="0"/>
          <w:numId w:val="2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Kresťanstvo – Ježiš Kristus, Biblia, kostoly, pravoslávie, katolicizmus</w:t>
      </w:r>
    </w:p>
    <w:p w:rsidR="0019083E" w:rsidRPr="0019083E" w:rsidRDefault="0019083E" w:rsidP="0019083E">
      <w:pPr>
        <w:pStyle w:val="Odsekzoznamu"/>
        <w:numPr>
          <w:ilvl w:val="0"/>
          <w:numId w:val="2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Islam – Alah, Korán, mešity, Afrika, Ázia, západná Európa</w:t>
      </w:r>
    </w:p>
    <w:p w:rsidR="0019083E" w:rsidRDefault="0019083E" w:rsidP="0019083E">
      <w:pPr>
        <w:pStyle w:val="Odsekzoznamu"/>
        <w:numPr>
          <w:ilvl w:val="0"/>
          <w:numId w:val="2"/>
        </w:numPr>
        <w:tabs>
          <w:tab w:val="left" w:pos="4253"/>
        </w:tabs>
        <w:rPr>
          <w:sz w:val="24"/>
          <w:szCs w:val="24"/>
        </w:rPr>
      </w:pPr>
      <w:r w:rsidRPr="0019083E">
        <w:rPr>
          <w:sz w:val="24"/>
          <w:szCs w:val="24"/>
        </w:rPr>
        <w:t>Budhizmus – Budha, etika</w:t>
      </w:r>
      <w:r>
        <w:rPr>
          <w:sz w:val="24"/>
          <w:szCs w:val="24"/>
        </w:rPr>
        <w:t>, chrámy, Čína, Japonsko, Kórea, Mongolsko, Tibet</w:t>
      </w:r>
    </w:p>
    <w:p w:rsidR="00A27739" w:rsidRPr="00E75242" w:rsidRDefault="0019083E" w:rsidP="00A27739">
      <w:pPr>
        <w:pStyle w:val="Odsekzoznamu"/>
        <w:numPr>
          <w:ilvl w:val="0"/>
          <w:numId w:val="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Hinduizmus </w:t>
      </w:r>
      <w:r w:rsidR="00A2773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A27739">
        <w:rPr>
          <w:sz w:val="24"/>
          <w:szCs w:val="24"/>
        </w:rPr>
        <w:t>Brahma</w:t>
      </w:r>
      <w:proofErr w:type="spellEnd"/>
      <w:r w:rsidR="00A27739">
        <w:rPr>
          <w:sz w:val="24"/>
          <w:szCs w:val="24"/>
        </w:rPr>
        <w:t xml:space="preserve"> (stvoriteľ)+</w:t>
      </w:r>
      <w:proofErr w:type="spellStart"/>
      <w:r w:rsidR="00A27739">
        <w:rPr>
          <w:sz w:val="24"/>
          <w:szCs w:val="24"/>
        </w:rPr>
        <w:t>Višna</w:t>
      </w:r>
      <w:proofErr w:type="spellEnd"/>
      <w:r w:rsidR="00A27739">
        <w:rPr>
          <w:sz w:val="24"/>
          <w:szCs w:val="24"/>
        </w:rPr>
        <w:t xml:space="preserve"> (udržiavateľ vesmíru)+</w:t>
      </w:r>
      <w:proofErr w:type="spellStart"/>
      <w:r w:rsidR="00A27739">
        <w:rPr>
          <w:sz w:val="24"/>
          <w:szCs w:val="24"/>
        </w:rPr>
        <w:t>Šiva</w:t>
      </w:r>
      <w:proofErr w:type="spellEnd"/>
      <w:r w:rsidR="00A27739">
        <w:rPr>
          <w:sz w:val="24"/>
          <w:szCs w:val="24"/>
        </w:rPr>
        <w:t xml:space="preserve"> (učiteľ), </w:t>
      </w:r>
      <w:proofErr w:type="spellStart"/>
      <w:r w:rsidR="00A27739">
        <w:rPr>
          <w:sz w:val="24"/>
          <w:szCs w:val="24"/>
        </w:rPr>
        <w:t>Védy</w:t>
      </w:r>
      <w:proofErr w:type="spellEnd"/>
      <w:r w:rsidR="00A27739">
        <w:rPr>
          <w:sz w:val="24"/>
          <w:szCs w:val="24"/>
        </w:rPr>
        <w:t xml:space="preserve"> (posvätná kniha), India, Nepál, Bangladéš</w:t>
      </w:r>
    </w:p>
    <w:p w:rsidR="00F86748" w:rsidRDefault="00F86748" w:rsidP="00453D5B">
      <w:pPr>
        <w:pStyle w:val="Odsekzoznamu"/>
        <w:tabs>
          <w:tab w:val="left" w:pos="4253"/>
        </w:tabs>
        <w:rPr>
          <w:b/>
          <w:sz w:val="24"/>
          <w:szCs w:val="24"/>
        </w:rPr>
      </w:pPr>
    </w:p>
    <w:p w:rsidR="00453D5B" w:rsidRPr="00F86748" w:rsidRDefault="00453D5B" w:rsidP="00F86748">
      <w:pPr>
        <w:pStyle w:val="Odsekzoznamu"/>
        <w:tabs>
          <w:tab w:val="left" w:pos="4253"/>
        </w:tabs>
        <w:ind w:left="0" w:firstLine="11"/>
        <w:rPr>
          <w:sz w:val="24"/>
          <w:szCs w:val="24"/>
        </w:rPr>
      </w:pPr>
      <w:r>
        <w:rPr>
          <w:b/>
          <w:sz w:val="24"/>
          <w:szCs w:val="24"/>
        </w:rPr>
        <w:t>SEKULARIZÁCIA</w:t>
      </w:r>
      <w:r w:rsidR="00F86748">
        <w:rPr>
          <w:b/>
          <w:sz w:val="24"/>
          <w:szCs w:val="24"/>
        </w:rPr>
        <w:t xml:space="preserve"> – </w:t>
      </w:r>
      <w:proofErr w:type="spellStart"/>
      <w:r w:rsidR="00F86748">
        <w:rPr>
          <w:b/>
          <w:sz w:val="24"/>
          <w:szCs w:val="24"/>
        </w:rPr>
        <w:t>zosvedštenie</w:t>
      </w:r>
      <w:proofErr w:type="spellEnd"/>
      <w:r w:rsidR="00F86748">
        <w:rPr>
          <w:b/>
          <w:sz w:val="24"/>
          <w:szCs w:val="24"/>
        </w:rPr>
        <w:t xml:space="preserve">, modernizácia cirkvi, </w:t>
      </w:r>
      <w:r w:rsidR="00F86748">
        <w:rPr>
          <w:sz w:val="24"/>
          <w:szCs w:val="24"/>
        </w:rPr>
        <w:t>oslabovanie vplyvu tradičných náboženstiev, upadá autorita, klesá ich vplyv</w:t>
      </w:r>
    </w:p>
    <w:p w:rsidR="00453D5B" w:rsidRDefault="00453D5B" w:rsidP="00F86748">
      <w:pPr>
        <w:pStyle w:val="Odsekzoznamu"/>
        <w:tabs>
          <w:tab w:val="left" w:pos="4253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EKUMENIZMUS</w:t>
      </w:r>
      <w:r w:rsidR="00F86748">
        <w:rPr>
          <w:b/>
          <w:sz w:val="24"/>
          <w:szCs w:val="24"/>
        </w:rPr>
        <w:t xml:space="preserve"> – zbližovanie, </w:t>
      </w:r>
      <w:r w:rsidR="00F86748" w:rsidRPr="00F86748">
        <w:rPr>
          <w:sz w:val="24"/>
          <w:szCs w:val="24"/>
        </w:rPr>
        <w:t>snaha o spoluprácu medzi kresťanskými cirkvami</w:t>
      </w: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F86748" w:rsidRPr="00F86748" w:rsidRDefault="00F86748" w:rsidP="00F86748">
      <w:pPr>
        <w:pStyle w:val="Odsekzoznamu"/>
        <w:tabs>
          <w:tab w:val="left" w:pos="4253"/>
        </w:tabs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BB4426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Pr="00C62FAD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sectPr w:rsidR="00BB4426" w:rsidRPr="00C62FAD" w:rsidSect="006D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644"/>
    <w:multiLevelType w:val="hybridMultilevel"/>
    <w:tmpl w:val="A2B44F06"/>
    <w:lvl w:ilvl="0" w:tplc="80B4E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94ED2"/>
    <w:multiLevelType w:val="hybridMultilevel"/>
    <w:tmpl w:val="EC981A1C"/>
    <w:lvl w:ilvl="0" w:tplc="072A2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925D2"/>
    <w:multiLevelType w:val="hybridMultilevel"/>
    <w:tmpl w:val="14742964"/>
    <w:lvl w:ilvl="0" w:tplc="930E0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5329A"/>
    <w:multiLevelType w:val="hybridMultilevel"/>
    <w:tmpl w:val="1F508990"/>
    <w:lvl w:ilvl="0" w:tplc="908E04D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D03F2"/>
    <w:multiLevelType w:val="hybridMultilevel"/>
    <w:tmpl w:val="90DA9E6C"/>
    <w:lvl w:ilvl="0" w:tplc="9A08C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0104F"/>
    <w:multiLevelType w:val="hybridMultilevel"/>
    <w:tmpl w:val="2A3E0F72"/>
    <w:lvl w:ilvl="0" w:tplc="2EF27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A34A3"/>
    <w:multiLevelType w:val="hybridMultilevel"/>
    <w:tmpl w:val="1338A296"/>
    <w:lvl w:ilvl="0" w:tplc="2126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31052"/>
    <w:multiLevelType w:val="hybridMultilevel"/>
    <w:tmpl w:val="AFFCC852"/>
    <w:lvl w:ilvl="0" w:tplc="5824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5521D2"/>
    <w:multiLevelType w:val="hybridMultilevel"/>
    <w:tmpl w:val="93189EA4"/>
    <w:lvl w:ilvl="0" w:tplc="40CC6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805A51"/>
    <w:multiLevelType w:val="hybridMultilevel"/>
    <w:tmpl w:val="7E20F68A"/>
    <w:lvl w:ilvl="0" w:tplc="DB28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9A41B2"/>
    <w:multiLevelType w:val="hybridMultilevel"/>
    <w:tmpl w:val="68BC8A56"/>
    <w:lvl w:ilvl="0" w:tplc="B5AE5D8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9557E"/>
    <w:multiLevelType w:val="hybridMultilevel"/>
    <w:tmpl w:val="A20C5388"/>
    <w:lvl w:ilvl="0" w:tplc="CA3E60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E1554C"/>
    <w:multiLevelType w:val="hybridMultilevel"/>
    <w:tmpl w:val="69903720"/>
    <w:lvl w:ilvl="0" w:tplc="8124E9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5F5660"/>
    <w:multiLevelType w:val="hybridMultilevel"/>
    <w:tmpl w:val="03BA5288"/>
    <w:lvl w:ilvl="0" w:tplc="840E9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DF750A"/>
    <w:multiLevelType w:val="hybridMultilevel"/>
    <w:tmpl w:val="AB2087BC"/>
    <w:lvl w:ilvl="0" w:tplc="12A25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C433BC"/>
    <w:multiLevelType w:val="hybridMultilevel"/>
    <w:tmpl w:val="31865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54A81"/>
    <w:multiLevelType w:val="hybridMultilevel"/>
    <w:tmpl w:val="F788D002"/>
    <w:lvl w:ilvl="0" w:tplc="858832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6128DD"/>
    <w:multiLevelType w:val="hybridMultilevel"/>
    <w:tmpl w:val="E238055C"/>
    <w:lvl w:ilvl="0" w:tplc="9BC438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275473"/>
    <w:multiLevelType w:val="hybridMultilevel"/>
    <w:tmpl w:val="F3EC6FD8"/>
    <w:lvl w:ilvl="0" w:tplc="B06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715ED9"/>
    <w:multiLevelType w:val="hybridMultilevel"/>
    <w:tmpl w:val="354ABC34"/>
    <w:lvl w:ilvl="0" w:tplc="1D84C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A20747"/>
    <w:multiLevelType w:val="hybridMultilevel"/>
    <w:tmpl w:val="3DAC3F66"/>
    <w:lvl w:ilvl="0" w:tplc="2C540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89622D"/>
    <w:multiLevelType w:val="hybridMultilevel"/>
    <w:tmpl w:val="2326EAEE"/>
    <w:lvl w:ilvl="0" w:tplc="30AA79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4B5A95"/>
    <w:multiLevelType w:val="hybridMultilevel"/>
    <w:tmpl w:val="F26CAD72"/>
    <w:lvl w:ilvl="0" w:tplc="5FD61E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2D34AD"/>
    <w:multiLevelType w:val="hybridMultilevel"/>
    <w:tmpl w:val="F7287DF8"/>
    <w:lvl w:ilvl="0" w:tplc="901AA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737691"/>
    <w:multiLevelType w:val="hybridMultilevel"/>
    <w:tmpl w:val="069AAE04"/>
    <w:lvl w:ilvl="0" w:tplc="6CA8D8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785807"/>
    <w:multiLevelType w:val="hybridMultilevel"/>
    <w:tmpl w:val="64BE640A"/>
    <w:lvl w:ilvl="0" w:tplc="5148C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0031EB"/>
    <w:multiLevelType w:val="hybridMultilevel"/>
    <w:tmpl w:val="58CCFC54"/>
    <w:lvl w:ilvl="0" w:tplc="308A98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4201BA"/>
    <w:multiLevelType w:val="hybridMultilevel"/>
    <w:tmpl w:val="5F06F3B2"/>
    <w:lvl w:ilvl="0" w:tplc="2E4451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2449DC"/>
    <w:multiLevelType w:val="hybridMultilevel"/>
    <w:tmpl w:val="3686253C"/>
    <w:lvl w:ilvl="0" w:tplc="59BCF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507E21"/>
    <w:multiLevelType w:val="hybridMultilevel"/>
    <w:tmpl w:val="BCF2022C"/>
    <w:lvl w:ilvl="0" w:tplc="F6D04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8F7950"/>
    <w:multiLevelType w:val="hybridMultilevel"/>
    <w:tmpl w:val="B0E036F2"/>
    <w:lvl w:ilvl="0" w:tplc="0C3C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20555B"/>
    <w:multiLevelType w:val="hybridMultilevel"/>
    <w:tmpl w:val="6562D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4163D"/>
    <w:multiLevelType w:val="hybridMultilevel"/>
    <w:tmpl w:val="790E8616"/>
    <w:lvl w:ilvl="0" w:tplc="D422C2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510686"/>
    <w:multiLevelType w:val="hybridMultilevel"/>
    <w:tmpl w:val="EC04DDBA"/>
    <w:lvl w:ilvl="0" w:tplc="D6483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BF1103"/>
    <w:multiLevelType w:val="hybridMultilevel"/>
    <w:tmpl w:val="0228126E"/>
    <w:lvl w:ilvl="0" w:tplc="CFF47D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280C02"/>
    <w:multiLevelType w:val="hybridMultilevel"/>
    <w:tmpl w:val="54F2582C"/>
    <w:lvl w:ilvl="0" w:tplc="ADC4CB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DB6739"/>
    <w:multiLevelType w:val="hybridMultilevel"/>
    <w:tmpl w:val="F40039C4"/>
    <w:lvl w:ilvl="0" w:tplc="62306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3D63E8"/>
    <w:multiLevelType w:val="hybridMultilevel"/>
    <w:tmpl w:val="2494B29A"/>
    <w:lvl w:ilvl="0" w:tplc="68C83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C95322"/>
    <w:multiLevelType w:val="hybridMultilevel"/>
    <w:tmpl w:val="E53A73A0"/>
    <w:lvl w:ilvl="0" w:tplc="8482D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D6E15BB"/>
    <w:multiLevelType w:val="hybridMultilevel"/>
    <w:tmpl w:val="472E043A"/>
    <w:lvl w:ilvl="0" w:tplc="6868B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9A1FAF"/>
    <w:multiLevelType w:val="hybridMultilevel"/>
    <w:tmpl w:val="9D40159E"/>
    <w:lvl w:ilvl="0" w:tplc="B91600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DB83067"/>
    <w:multiLevelType w:val="hybridMultilevel"/>
    <w:tmpl w:val="59E4D3F4"/>
    <w:lvl w:ilvl="0" w:tplc="E01E7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7022F"/>
    <w:multiLevelType w:val="hybridMultilevel"/>
    <w:tmpl w:val="70A62394"/>
    <w:lvl w:ilvl="0" w:tplc="800A9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F85D54"/>
    <w:multiLevelType w:val="hybridMultilevel"/>
    <w:tmpl w:val="B79C5388"/>
    <w:lvl w:ilvl="0" w:tplc="E25ED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2A6434"/>
    <w:multiLevelType w:val="hybridMultilevel"/>
    <w:tmpl w:val="0AFA7262"/>
    <w:lvl w:ilvl="0" w:tplc="FCCE2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7F15E4"/>
    <w:multiLevelType w:val="hybridMultilevel"/>
    <w:tmpl w:val="684CB3BA"/>
    <w:lvl w:ilvl="0" w:tplc="691CC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5E6CA4"/>
    <w:multiLevelType w:val="hybridMultilevel"/>
    <w:tmpl w:val="5E1CD304"/>
    <w:lvl w:ilvl="0" w:tplc="EC646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883412"/>
    <w:multiLevelType w:val="hybridMultilevel"/>
    <w:tmpl w:val="0994BF02"/>
    <w:lvl w:ilvl="0" w:tplc="38E2B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D46519"/>
    <w:multiLevelType w:val="hybridMultilevel"/>
    <w:tmpl w:val="6C8CD98E"/>
    <w:lvl w:ilvl="0" w:tplc="91BE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D812B1"/>
    <w:multiLevelType w:val="hybridMultilevel"/>
    <w:tmpl w:val="046C1C54"/>
    <w:lvl w:ilvl="0" w:tplc="A2563DA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393F50"/>
    <w:multiLevelType w:val="hybridMultilevel"/>
    <w:tmpl w:val="1E1203BE"/>
    <w:lvl w:ilvl="0" w:tplc="68F4F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2655897"/>
    <w:multiLevelType w:val="hybridMultilevel"/>
    <w:tmpl w:val="4428128A"/>
    <w:lvl w:ilvl="0" w:tplc="968CF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5701ADE"/>
    <w:multiLevelType w:val="hybridMultilevel"/>
    <w:tmpl w:val="579A1DDC"/>
    <w:lvl w:ilvl="0" w:tplc="6B644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096796"/>
    <w:multiLevelType w:val="hybridMultilevel"/>
    <w:tmpl w:val="B2E8F38A"/>
    <w:lvl w:ilvl="0" w:tplc="D2F812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3063CD"/>
    <w:multiLevelType w:val="hybridMultilevel"/>
    <w:tmpl w:val="40FEACC6"/>
    <w:lvl w:ilvl="0" w:tplc="C5200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AF152F2"/>
    <w:multiLevelType w:val="hybridMultilevel"/>
    <w:tmpl w:val="73D05AAE"/>
    <w:lvl w:ilvl="0" w:tplc="BD0E43C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B6F1A8C"/>
    <w:multiLevelType w:val="hybridMultilevel"/>
    <w:tmpl w:val="BF6ABA1A"/>
    <w:lvl w:ilvl="0" w:tplc="BE6A8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4"/>
  </w:num>
  <w:num w:numId="3">
    <w:abstractNumId w:val="28"/>
  </w:num>
  <w:num w:numId="4">
    <w:abstractNumId w:val="27"/>
  </w:num>
  <w:num w:numId="5">
    <w:abstractNumId w:val="29"/>
  </w:num>
  <w:num w:numId="6">
    <w:abstractNumId w:val="37"/>
  </w:num>
  <w:num w:numId="7">
    <w:abstractNumId w:val="2"/>
  </w:num>
  <w:num w:numId="8">
    <w:abstractNumId w:val="53"/>
  </w:num>
  <w:num w:numId="9">
    <w:abstractNumId w:val="15"/>
  </w:num>
  <w:num w:numId="10">
    <w:abstractNumId w:val="7"/>
  </w:num>
  <w:num w:numId="11">
    <w:abstractNumId w:val="39"/>
  </w:num>
  <w:num w:numId="12">
    <w:abstractNumId w:val="32"/>
  </w:num>
  <w:num w:numId="13">
    <w:abstractNumId w:val="10"/>
  </w:num>
  <w:num w:numId="14">
    <w:abstractNumId w:val="13"/>
  </w:num>
  <w:num w:numId="15">
    <w:abstractNumId w:val="51"/>
  </w:num>
  <w:num w:numId="16">
    <w:abstractNumId w:val="30"/>
  </w:num>
  <w:num w:numId="17">
    <w:abstractNumId w:val="52"/>
  </w:num>
  <w:num w:numId="18">
    <w:abstractNumId w:val="46"/>
  </w:num>
  <w:num w:numId="19">
    <w:abstractNumId w:val="18"/>
  </w:num>
  <w:num w:numId="20">
    <w:abstractNumId w:val="9"/>
  </w:num>
  <w:num w:numId="21">
    <w:abstractNumId w:val="16"/>
  </w:num>
  <w:num w:numId="22">
    <w:abstractNumId w:val="0"/>
  </w:num>
  <w:num w:numId="23">
    <w:abstractNumId w:val="55"/>
  </w:num>
  <w:num w:numId="24">
    <w:abstractNumId w:val="40"/>
  </w:num>
  <w:num w:numId="25">
    <w:abstractNumId w:val="25"/>
  </w:num>
  <w:num w:numId="26">
    <w:abstractNumId w:val="34"/>
  </w:num>
  <w:num w:numId="27">
    <w:abstractNumId w:val="49"/>
  </w:num>
  <w:num w:numId="28">
    <w:abstractNumId w:val="3"/>
  </w:num>
  <w:num w:numId="29">
    <w:abstractNumId w:val="14"/>
  </w:num>
  <w:num w:numId="30">
    <w:abstractNumId w:val="1"/>
  </w:num>
  <w:num w:numId="31">
    <w:abstractNumId w:val="42"/>
  </w:num>
  <w:num w:numId="32">
    <w:abstractNumId w:val="20"/>
  </w:num>
  <w:num w:numId="33">
    <w:abstractNumId w:val="12"/>
  </w:num>
  <w:num w:numId="34">
    <w:abstractNumId w:val="22"/>
  </w:num>
  <w:num w:numId="35">
    <w:abstractNumId w:val="24"/>
  </w:num>
  <w:num w:numId="36">
    <w:abstractNumId w:val="21"/>
  </w:num>
  <w:num w:numId="37">
    <w:abstractNumId w:val="23"/>
  </w:num>
  <w:num w:numId="38">
    <w:abstractNumId w:val="31"/>
  </w:num>
  <w:num w:numId="39">
    <w:abstractNumId w:val="11"/>
  </w:num>
  <w:num w:numId="40">
    <w:abstractNumId w:val="50"/>
  </w:num>
  <w:num w:numId="41">
    <w:abstractNumId w:val="17"/>
  </w:num>
  <w:num w:numId="42">
    <w:abstractNumId w:val="19"/>
  </w:num>
  <w:num w:numId="43">
    <w:abstractNumId w:val="38"/>
  </w:num>
  <w:num w:numId="44">
    <w:abstractNumId w:val="8"/>
  </w:num>
  <w:num w:numId="45">
    <w:abstractNumId w:val="43"/>
  </w:num>
  <w:num w:numId="46">
    <w:abstractNumId w:val="5"/>
  </w:num>
  <w:num w:numId="47">
    <w:abstractNumId w:val="54"/>
  </w:num>
  <w:num w:numId="48">
    <w:abstractNumId w:val="48"/>
  </w:num>
  <w:num w:numId="49">
    <w:abstractNumId w:val="6"/>
  </w:num>
  <w:num w:numId="50">
    <w:abstractNumId w:val="33"/>
  </w:num>
  <w:num w:numId="51">
    <w:abstractNumId w:val="44"/>
  </w:num>
  <w:num w:numId="52">
    <w:abstractNumId w:val="36"/>
  </w:num>
  <w:num w:numId="53">
    <w:abstractNumId w:val="26"/>
  </w:num>
  <w:num w:numId="54">
    <w:abstractNumId w:val="41"/>
  </w:num>
  <w:num w:numId="55">
    <w:abstractNumId w:val="45"/>
  </w:num>
  <w:num w:numId="56">
    <w:abstractNumId w:val="35"/>
  </w:num>
  <w:num w:numId="57">
    <w:abstractNumId w:val="5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58A"/>
    <w:rsid w:val="00002767"/>
    <w:rsid w:val="00002F14"/>
    <w:rsid w:val="0004348A"/>
    <w:rsid w:val="0006419F"/>
    <w:rsid w:val="00096307"/>
    <w:rsid w:val="0011685D"/>
    <w:rsid w:val="001260DA"/>
    <w:rsid w:val="00163039"/>
    <w:rsid w:val="00167F3E"/>
    <w:rsid w:val="001719D3"/>
    <w:rsid w:val="00172289"/>
    <w:rsid w:val="001758AB"/>
    <w:rsid w:val="0019083E"/>
    <w:rsid w:val="00197178"/>
    <w:rsid w:val="002078BC"/>
    <w:rsid w:val="00217027"/>
    <w:rsid w:val="0022103E"/>
    <w:rsid w:val="00222A5E"/>
    <w:rsid w:val="002518B6"/>
    <w:rsid w:val="002A3222"/>
    <w:rsid w:val="002B2068"/>
    <w:rsid w:val="002B5FD8"/>
    <w:rsid w:val="002B72C4"/>
    <w:rsid w:val="002D7802"/>
    <w:rsid w:val="002E6D22"/>
    <w:rsid w:val="002F0DF8"/>
    <w:rsid w:val="0033719A"/>
    <w:rsid w:val="00354C1E"/>
    <w:rsid w:val="00375CCB"/>
    <w:rsid w:val="003B3374"/>
    <w:rsid w:val="003D69B3"/>
    <w:rsid w:val="00423FD2"/>
    <w:rsid w:val="00432E32"/>
    <w:rsid w:val="00435C18"/>
    <w:rsid w:val="00451F45"/>
    <w:rsid w:val="00453D5B"/>
    <w:rsid w:val="00487467"/>
    <w:rsid w:val="00493085"/>
    <w:rsid w:val="004B78EB"/>
    <w:rsid w:val="004C5BED"/>
    <w:rsid w:val="004F0C86"/>
    <w:rsid w:val="005128EA"/>
    <w:rsid w:val="00515E7D"/>
    <w:rsid w:val="00523931"/>
    <w:rsid w:val="00554878"/>
    <w:rsid w:val="0057118A"/>
    <w:rsid w:val="00596DAB"/>
    <w:rsid w:val="005B1B03"/>
    <w:rsid w:val="006039EF"/>
    <w:rsid w:val="00695D53"/>
    <w:rsid w:val="0069758A"/>
    <w:rsid w:val="006A6273"/>
    <w:rsid w:val="006D1571"/>
    <w:rsid w:val="006D3E74"/>
    <w:rsid w:val="007276FC"/>
    <w:rsid w:val="00742AAA"/>
    <w:rsid w:val="007503B2"/>
    <w:rsid w:val="00755048"/>
    <w:rsid w:val="00776E1F"/>
    <w:rsid w:val="00786C72"/>
    <w:rsid w:val="007C78B4"/>
    <w:rsid w:val="007E09B5"/>
    <w:rsid w:val="007F023C"/>
    <w:rsid w:val="007F04F7"/>
    <w:rsid w:val="00815030"/>
    <w:rsid w:val="00816E41"/>
    <w:rsid w:val="0082285A"/>
    <w:rsid w:val="00862813"/>
    <w:rsid w:val="00864A37"/>
    <w:rsid w:val="008744DF"/>
    <w:rsid w:val="008B01B9"/>
    <w:rsid w:val="008E4C23"/>
    <w:rsid w:val="008E61D4"/>
    <w:rsid w:val="008F60B1"/>
    <w:rsid w:val="00916EDC"/>
    <w:rsid w:val="00925AD4"/>
    <w:rsid w:val="00944169"/>
    <w:rsid w:val="00951D88"/>
    <w:rsid w:val="009614F3"/>
    <w:rsid w:val="009B391D"/>
    <w:rsid w:val="009B4EC1"/>
    <w:rsid w:val="009C007B"/>
    <w:rsid w:val="00A0639C"/>
    <w:rsid w:val="00A16B36"/>
    <w:rsid w:val="00A27739"/>
    <w:rsid w:val="00A566AD"/>
    <w:rsid w:val="00A63E63"/>
    <w:rsid w:val="00AA37EB"/>
    <w:rsid w:val="00AE565C"/>
    <w:rsid w:val="00B029C7"/>
    <w:rsid w:val="00B926DE"/>
    <w:rsid w:val="00BB4426"/>
    <w:rsid w:val="00BC1435"/>
    <w:rsid w:val="00BF16EE"/>
    <w:rsid w:val="00C0068C"/>
    <w:rsid w:val="00C04A83"/>
    <w:rsid w:val="00C13C5F"/>
    <w:rsid w:val="00C422CC"/>
    <w:rsid w:val="00C5222F"/>
    <w:rsid w:val="00C52E41"/>
    <w:rsid w:val="00C61590"/>
    <w:rsid w:val="00C61B6B"/>
    <w:rsid w:val="00C62FAD"/>
    <w:rsid w:val="00C63650"/>
    <w:rsid w:val="00C71F94"/>
    <w:rsid w:val="00C821CB"/>
    <w:rsid w:val="00C973B8"/>
    <w:rsid w:val="00C97B1D"/>
    <w:rsid w:val="00CC3E93"/>
    <w:rsid w:val="00CF77C6"/>
    <w:rsid w:val="00D145B2"/>
    <w:rsid w:val="00D26213"/>
    <w:rsid w:val="00D86DA4"/>
    <w:rsid w:val="00E175A1"/>
    <w:rsid w:val="00E75242"/>
    <w:rsid w:val="00E94D6C"/>
    <w:rsid w:val="00EB433F"/>
    <w:rsid w:val="00EB7AF9"/>
    <w:rsid w:val="00ED30C2"/>
    <w:rsid w:val="00F12AF8"/>
    <w:rsid w:val="00F21CAD"/>
    <w:rsid w:val="00F46304"/>
    <w:rsid w:val="00F80D67"/>
    <w:rsid w:val="00F8221E"/>
    <w:rsid w:val="00F86748"/>
    <w:rsid w:val="00F9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5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758A"/>
    <w:pPr>
      <w:ind w:left="720"/>
      <w:contextualSpacing/>
    </w:pPr>
  </w:style>
  <w:style w:type="paragraph" w:styleId="Bezriadkovania">
    <w:name w:val="No Spacing"/>
    <w:uiPriority w:val="1"/>
    <w:qFormat/>
    <w:rsid w:val="00AE5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A97B1-547E-494F-ACEF-7FCF0DD8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HP</cp:lastModifiedBy>
  <cp:revision>36</cp:revision>
  <cp:lastPrinted>2014-03-12T13:50:00Z</cp:lastPrinted>
  <dcterms:created xsi:type="dcterms:W3CDTF">2013-11-21T09:57:00Z</dcterms:created>
  <dcterms:modified xsi:type="dcterms:W3CDTF">2021-01-11T13:28:00Z</dcterms:modified>
</cp:coreProperties>
</file>